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6632" w14:textId="0B024E53" w:rsidR="00B15AD0" w:rsidRPr="001561E3" w:rsidRDefault="00B15AD0" w:rsidP="00B15AD0">
      <w:pPr>
        <w:widowControl w:val="0"/>
        <w:tabs>
          <w:tab w:val="left" w:pos="8364"/>
        </w:tabs>
        <w:suppressAutoHyphens/>
        <w:spacing w:after="0" w:line="300" w:lineRule="exact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bookmarkStart w:id="0" w:name="_Hlk215523931"/>
      <w:r w:rsidRPr="001561E3">
        <w:rPr>
          <w:rFonts w:eastAsia="Times New Roman" w:cstheme="minorHAnsi"/>
          <w:kern w:val="0"/>
          <w:sz w:val="20"/>
          <w:szCs w:val="20"/>
          <w14:ligatures w14:val="none"/>
        </w:rPr>
        <w:t>GOPS.2202.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7</w:t>
      </w:r>
      <w:r w:rsidRPr="001561E3">
        <w:rPr>
          <w:rFonts w:eastAsia="Times New Roman" w:cstheme="minorHAnsi"/>
          <w:kern w:val="0"/>
          <w:sz w:val="20"/>
          <w:szCs w:val="20"/>
          <w14:ligatures w14:val="none"/>
        </w:rPr>
        <w:t>.2025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</w:r>
      <w:r w:rsidRPr="001561E3">
        <w:rPr>
          <w:rFonts w:eastAsia="Times New Roman" w:cstheme="minorHAnsi"/>
          <w:b/>
          <w:i/>
          <w:kern w:val="0"/>
          <w:sz w:val="20"/>
          <w:szCs w:val="20"/>
          <w:lang w:eastAsia="pl-PL"/>
          <w14:ligatures w14:val="none"/>
        </w:rPr>
        <w:t>Załącznik nr 2</w:t>
      </w:r>
    </w:p>
    <w:bookmarkEnd w:id="0"/>
    <w:p w14:paraId="379915C6" w14:textId="77777777" w:rsidR="00B15AD0" w:rsidRDefault="00B15AD0" w:rsidP="00EF02A3">
      <w:pPr>
        <w:suppressAutoHyphens/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3AB30D03" w14:textId="72837129" w:rsidR="00EF02A3" w:rsidRDefault="00EF02A3" w:rsidP="00EF02A3">
      <w:pPr>
        <w:suppressAutoHyphens/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UMOWA NR ………/202</w:t>
      </w:r>
      <w:r w:rsidR="00CB72E8" w:rsidRPr="00B15AD0">
        <w:rPr>
          <w:rFonts w:eastAsiaTheme="minorEastAsia" w:cstheme="minorHAnsi"/>
          <w:b/>
          <w:kern w:val="0"/>
          <w:lang w:eastAsia="ar-SA"/>
          <w14:ligatures w14:val="none"/>
        </w:rPr>
        <w:t>5</w:t>
      </w:r>
    </w:p>
    <w:p w14:paraId="20CADCB4" w14:textId="77777777" w:rsidR="00B15AD0" w:rsidRPr="00B15AD0" w:rsidRDefault="00B15AD0" w:rsidP="00EF02A3">
      <w:pPr>
        <w:suppressAutoHyphens/>
        <w:spacing w:after="0" w:line="360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02070C87" w14:textId="77777777" w:rsidR="00EF02A3" w:rsidRPr="00B15AD0" w:rsidRDefault="00EF02A3" w:rsidP="00EF02A3">
      <w:pPr>
        <w:spacing w:after="0" w:line="360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………………….. r. w Adamowie </w:t>
      </w:r>
    </w:p>
    <w:p w14:paraId="637841C0" w14:textId="77777777" w:rsidR="00EF02A3" w:rsidRPr="00B15AD0" w:rsidRDefault="00EF02A3" w:rsidP="00EF02A3">
      <w:pPr>
        <w:spacing w:after="0" w:line="36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177F5120" w14:textId="77777777" w:rsidR="00EF02A3" w:rsidRPr="00B15AD0" w:rsidRDefault="00EF02A3" w:rsidP="00EF02A3">
      <w:pPr>
        <w:spacing w:after="0" w:line="36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0A57F219" w14:textId="6B3DBB7D" w:rsidR="00EF02A3" w:rsidRPr="00B15AD0" w:rsidRDefault="00EF02A3" w:rsidP="00EF02A3">
      <w:pPr>
        <w:shd w:val="clear" w:color="auto" w:fill="FFFFFF"/>
        <w:spacing w:after="0" w:line="360" w:lineRule="auto"/>
        <w:jc w:val="both"/>
        <w:rPr>
          <w:rFonts w:eastAsia="Arial Unicode MS" w:cstheme="minorHAnsi"/>
          <w:lang w:eastAsia="pl-PL"/>
          <w14:ligatures w14:val="none"/>
        </w:rPr>
      </w:pPr>
      <w:r w:rsidRPr="00B15AD0">
        <w:rPr>
          <w:rFonts w:eastAsiaTheme="minorEastAsia" w:cstheme="minorHAnsi"/>
          <w:kern w:val="0"/>
          <w:lang w:eastAsia="pl-PL"/>
          <w14:ligatures w14:val="none"/>
        </w:rPr>
        <w:t>Gminnym Ośrodkiem Pomocy Społecznej w Adamowie, Adamów 11b, 22-442 Adamów</w:t>
      </w:r>
      <w:r w:rsidRPr="00B15AD0">
        <w:rPr>
          <w:rFonts w:eastAsiaTheme="minorEastAsia" w:cstheme="minorHAnsi"/>
          <w:kern w:val="0"/>
          <w14:ligatures w14:val="none"/>
        </w:rPr>
        <w:t xml:space="preserve">,  posługującym się nadanym Numerem Identyfikacji Podatkowej </w:t>
      </w:r>
      <w:r w:rsidRPr="00B15AD0">
        <w:rPr>
          <w:rFonts w:eastAsiaTheme="minorEastAsia" w:cstheme="minorHAnsi"/>
          <w:kern w:val="0"/>
          <w:shd w:val="clear" w:color="auto" w:fill="FFFFFF"/>
          <w:lang w:eastAsia="pl-PL"/>
          <w14:ligatures w14:val="none"/>
        </w:rPr>
        <w:t xml:space="preserve">9222305093 </w:t>
      </w:r>
      <w:r w:rsidRPr="00B15AD0">
        <w:rPr>
          <w:rFonts w:eastAsiaTheme="minorEastAsia" w:cstheme="minorHAnsi"/>
          <w:kern w:val="0"/>
          <w14:ligatures w14:val="none"/>
        </w:rPr>
        <w:t xml:space="preserve">oraz numerem REGON </w:t>
      </w:r>
      <w:r w:rsidRPr="00B15AD0">
        <w:rPr>
          <w:rFonts w:eastAsiaTheme="minorEastAsia" w:cstheme="minorHAnsi"/>
          <w:kern w:val="0"/>
          <w:shd w:val="clear" w:color="auto" w:fill="FFFFFF"/>
          <w:lang w:eastAsia="pl-PL"/>
          <w14:ligatures w14:val="none"/>
        </w:rPr>
        <w:t>006055611</w:t>
      </w:r>
      <w:r w:rsidRPr="00B15AD0">
        <w:rPr>
          <w:rFonts w:eastAsiaTheme="minorEastAsia" w:cstheme="minorHAnsi"/>
          <w:kern w:val="0"/>
          <w14:ligatures w14:val="none"/>
        </w:rPr>
        <w:t xml:space="preserve">, reprezentowanym przez </w:t>
      </w:r>
      <w:r w:rsidRPr="00B15AD0">
        <w:rPr>
          <w:rFonts w:eastAsiaTheme="minorEastAsia" w:cstheme="minorHAnsi"/>
          <w:kern w:val="0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B15AD0">
        <w:rPr>
          <w:rFonts w:eastAsiaTheme="minorEastAsia" w:cstheme="minorHAnsi"/>
          <w:kern w:val="0"/>
          <w14:ligatures w14:val="none"/>
        </w:rPr>
        <w:t xml:space="preserve">, realizującym projekt: </w:t>
      </w:r>
      <w:r w:rsidRPr="00B15AD0">
        <w:rPr>
          <w:rFonts w:eastAsiaTheme="minorEastAsia" w:cstheme="minorHAnsi"/>
          <w:kern w:val="0"/>
          <w:lang w:eastAsia="pl-PL"/>
          <w14:ligatures w14:val="none"/>
        </w:rPr>
        <w:t>pn. „Rozwój usług społecznych na terenie gminy Adamów”</w:t>
      </w:r>
      <w:r w:rsidR="001F33C8" w:rsidRPr="00B15AD0">
        <w:rPr>
          <w:rFonts w:cstheme="minorHAnsi"/>
        </w:rPr>
        <w:t xml:space="preserve"> współfinansowany ze</w:t>
      </w:r>
      <w:r w:rsidR="00B15AD0">
        <w:rPr>
          <w:rFonts w:cstheme="minorHAnsi"/>
        </w:rPr>
        <w:t> </w:t>
      </w:r>
      <w:r w:rsidR="001F33C8" w:rsidRPr="00B15AD0">
        <w:rPr>
          <w:rFonts w:cstheme="minorHAnsi"/>
        </w:rPr>
        <w:t>środków Unii Europejskiej w ramach Działania 8.5 Usługi społeczne (typ projektu 1a)-d), 2), Priorytet VIII Zwiększenie spójności społecznej, programu Fundusze Europejskie dla Lubelskiego 2021-2027</w:t>
      </w:r>
      <w:r w:rsidR="001F33C8" w:rsidRPr="00B15AD0">
        <w:rPr>
          <w:rFonts w:eastAsiaTheme="minorEastAsia" w:cstheme="minorHAnsi"/>
          <w:kern w:val="0"/>
          <w:lang w:eastAsia="pl-PL"/>
          <w14:ligatures w14:val="none"/>
        </w:rPr>
        <w:t xml:space="preserve"> </w:t>
      </w:r>
      <w:r w:rsidRPr="00B15AD0">
        <w:rPr>
          <w:rFonts w:eastAsiaTheme="minorEastAsia" w:cstheme="minorHAnsi"/>
          <w:kern w:val="0"/>
          <w:lang w:eastAsia="pl-PL"/>
          <w14:ligatures w14:val="none"/>
        </w:rPr>
        <w:t>, zwanym w</w:t>
      </w:r>
      <w:r w:rsidR="00B15AD0">
        <w:rPr>
          <w:rFonts w:eastAsiaTheme="minorEastAsia" w:cstheme="minorHAnsi"/>
          <w:kern w:val="0"/>
          <w:lang w:eastAsia="pl-PL"/>
          <w14:ligatures w14:val="none"/>
        </w:rPr>
        <w:t> </w:t>
      </w:r>
      <w:r w:rsidRPr="00B15AD0">
        <w:rPr>
          <w:rFonts w:eastAsiaTheme="minorEastAsia" w:cstheme="minorHAnsi"/>
          <w:kern w:val="0"/>
          <w:lang w:eastAsia="pl-PL"/>
          <w14:ligatures w14:val="none"/>
        </w:rPr>
        <w:t xml:space="preserve">dalszej części umowy Zamawiającym bądź Zleceniodawcą </w:t>
      </w:r>
    </w:p>
    <w:p w14:paraId="6AEF68C5" w14:textId="77777777" w:rsidR="00EF02A3" w:rsidRPr="00B15AD0" w:rsidRDefault="00EF02A3" w:rsidP="00EF02A3">
      <w:pPr>
        <w:shd w:val="clear" w:color="auto" w:fill="FFFFFF"/>
        <w:spacing w:after="0" w:line="360" w:lineRule="auto"/>
        <w:rPr>
          <w:rFonts w:eastAsia="Arial Unicode MS" w:cstheme="minorHAnsi"/>
          <w:lang w:eastAsia="pl-PL"/>
          <w14:ligatures w14:val="none"/>
        </w:rPr>
      </w:pPr>
      <w:r w:rsidRPr="00B15AD0">
        <w:rPr>
          <w:rFonts w:eastAsia="Arial Unicode MS" w:cstheme="minorHAnsi"/>
          <w:lang w:eastAsia="pl-PL"/>
          <w14:ligatures w14:val="none"/>
        </w:rPr>
        <w:t>a</w:t>
      </w:r>
    </w:p>
    <w:p w14:paraId="7D93368A" w14:textId="77777777" w:rsidR="00EF02A3" w:rsidRPr="00B15AD0" w:rsidRDefault="00EF02A3" w:rsidP="00EF02A3">
      <w:pPr>
        <w:spacing w:after="0" w:line="36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B15AD0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……………………………………………..zwana w dalszej części umowy Zleceniobiorcą </w:t>
      </w:r>
    </w:p>
    <w:p w14:paraId="13A03868" w14:textId="77777777" w:rsidR="00EF02A3" w:rsidRPr="00B15AD0" w:rsidRDefault="00EF02A3" w:rsidP="00EF02A3">
      <w:pPr>
        <w:spacing w:after="0" w:line="36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04A0B365" w14:textId="77777777" w:rsidR="00EF02A3" w:rsidRPr="00B15AD0" w:rsidRDefault="00EF02A3" w:rsidP="00EF02A3">
      <w:pPr>
        <w:spacing w:after="0" w:line="36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240ED35B" w14:textId="77777777" w:rsidR="00EF02A3" w:rsidRPr="00B15AD0" w:rsidRDefault="00EF02A3" w:rsidP="00EF02A3">
      <w:pPr>
        <w:spacing w:after="0" w:line="360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67CEFD3C" w14:textId="74E8F251" w:rsidR="00EF02A3" w:rsidRPr="00B15AD0" w:rsidRDefault="00EF02A3" w:rsidP="00EF02A3">
      <w:pPr>
        <w:spacing w:after="0" w:line="360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15AD0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B15AD0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</w:t>
      </w:r>
      <w:r w:rsidR="00B15AD0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 </w:t>
      </w:r>
      <w:r w:rsidRPr="00B15AD0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przeprowadzonym rozeznaniu rynku zgodnie z Zasadą konkurencyjności, o której mowa podrozdziale 3.2 Wytycznych dotyczących kwalifikowalności wydatków na lata 2021-2027, z w</w:t>
      </w:r>
      <w:r w:rsidRPr="00B15AD0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0AD5C2F6" w14:textId="0F8013C6" w:rsidR="00EF02A3" w:rsidRPr="00B15AD0" w:rsidRDefault="00EF02A3" w:rsidP="00B15AD0">
      <w:pPr>
        <w:spacing w:before="120"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§ 1</w:t>
      </w:r>
      <w:r w:rsidR="00B15AD0">
        <w:rPr>
          <w:rFonts w:eastAsiaTheme="minorEastAsia" w:cstheme="minorHAnsi"/>
          <w:b/>
          <w:kern w:val="0"/>
          <w:lang w:eastAsia="ar-SA"/>
          <w14:ligatures w14:val="none"/>
        </w:rPr>
        <w:t>.</w:t>
      </w:r>
    </w:p>
    <w:p w14:paraId="45A51AE1" w14:textId="77777777" w:rsidR="00EF02A3" w:rsidRPr="00B15AD0" w:rsidRDefault="00EF02A3" w:rsidP="00EF02A3">
      <w:pPr>
        <w:autoSpaceDE w:val="0"/>
        <w:adjustRightInd w:val="0"/>
        <w:spacing w:after="0" w:line="360" w:lineRule="auto"/>
        <w:jc w:val="center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bCs/>
          <w:kern w:val="0"/>
          <w:lang w:eastAsia="ar-SA"/>
          <w14:ligatures w14:val="none"/>
        </w:rPr>
        <w:t>PRZEDMIOT UMOWY</w:t>
      </w:r>
    </w:p>
    <w:p w14:paraId="6A04F676" w14:textId="4260D0C7" w:rsidR="00EF02A3" w:rsidRPr="00B15AD0" w:rsidRDefault="00EF02A3" w:rsidP="00B15AD0">
      <w:pPr>
        <w:numPr>
          <w:ilvl w:val="0"/>
          <w:numId w:val="6"/>
        </w:numPr>
        <w:shd w:val="clear" w:color="auto" w:fill="FFFFFF"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bookmarkStart w:id="2" w:name="_Hlk213320887"/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Przedmiotem umowy jest świadczenie przez Zleceniobiorcę na rzecz Zleceniodawcy usługi przeprowadzenia szkolenia opiekunów faktycznych </w:t>
      </w:r>
      <w:r w:rsidR="00F238E4" w:rsidRPr="00B15AD0">
        <w:rPr>
          <w:rFonts w:eastAsiaTheme="minorEastAsia" w:cstheme="minorHAnsi"/>
          <w:kern w:val="0"/>
          <w:lang w:eastAsia="ar-SA"/>
          <w14:ligatures w14:val="none"/>
        </w:rPr>
        <w:t xml:space="preserve">(nieformalnych) </w:t>
      </w:r>
      <w:r w:rsidR="00CB72E8" w:rsidRPr="00B15AD0">
        <w:rPr>
          <w:rFonts w:eastAsiaTheme="minorEastAsia" w:cstheme="minorHAnsi"/>
          <w:kern w:val="0"/>
          <w:lang w:eastAsia="ar-SA"/>
          <w14:ligatures w14:val="none"/>
        </w:rPr>
        <w:t xml:space="preserve">z </w:t>
      </w:r>
      <w:r w:rsidR="00BC79F4" w:rsidRPr="00B15AD0">
        <w:rPr>
          <w:rFonts w:eastAsiaTheme="minorEastAsia" w:cstheme="minorHAnsi"/>
          <w:kern w:val="0"/>
          <w:lang w:eastAsia="ar-SA"/>
          <w14:ligatures w14:val="none"/>
        </w:rPr>
        <w:t xml:space="preserve">pierwszej </w:t>
      </w:r>
      <w:r w:rsidR="003C30CC" w:rsidRPr="00B15AD0">
        <w:rPr>
          <w:rFonts w:eastAsiaTheme="minorEastAsia" w:cstheme="minorHAnsi"/>
          <w:kern w:val="0"/>
          <w:lang w:eastAsia="ar-SA"/>
          <w14:ligatures w14:val="none"/>
        </w:rPr>
        <w:t xml:space="preserve">pomocy przedmedycznej 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w projekcie pn. </w:t>
      </w:r>
      <w:r w:rsidRPr="00B15AD0">
        <w:rPr>
          <w:rFonts w:eastAsiaTheme="minorEastAsia" w:cstheme="minorHAnsi"/>
          <w:kern w:val="0"/>
          <w:lang w:eastAsia="pl-PL"/>
          <w14:ligatures w14:val="none"/>
        </w:rPr>
        <w:t>„Rozwój usług społecznych na terenie gminy Adamów</w:t>
      </w:r>
      <w:r w:rsidR="000E11CE" w:rsidRPr="00B15AD0">
        <w:rPr>
          <w:rFonts w:eastAsiaTheme="minorEastAsia" w:cstheme="minorHAnsi"/>
          <w:kern w:val="0"/>
          <w:lang w:eastAsia="pl-PL"/>
          <w14:ligatures w14:val="none"/>
        </w:rPr>
        <w:t>”</w:t>
      </w:r>
      <w:r w:rsidR="00A7041F" w:rsidRPr="00B15AD0">
        <w:rPr>
          <w:rFonts w:cstheme="minorHAnsi"/>
        </w:rPr>
        <w:t xml:space="preserve"> współfinansowanym ze środków Unii Europejskiej w ramach Działania 8.5 Usługi społeczne (typ projektu 1a)-d), 2), Priorytet VIII Zwiększenie spójności społecznej, programu Fundusze Europejskie dla Lubelskiego 2021-2027</w:t>
      </w:r>
      <w:r w:rsidR="00F238E4" w:rsidRPr="00B15AD0">
        <w:rPr>
          <w:rFonts w:eastAsiaTheme="minorEastAsia" w:cstheme="minorHAnsi"/>
          <w:kern w:val="0"/>
          <w:lang w:eastAsia="pl-PL"/>
          <w14:ligatures w14:val="none"/>
        </w:rPr>
        <w:t>.</w:t>
      </w:r>
    </w:p>
    <w:p w14:paraId="74B23D35" w14:textId="5A89D9F3" w:rsidR="00EF02A3" w:rsidRPr="00B15AD0" w:rsidRDefault="00EF02A3" w:rsidP="00B15AD0">
      <w:pPr>
        <w:numPr>
          <w:ilvl w:val="0"/>
          <w:numId w:val="6"/>
        </w:numPr>
        <w:shd w:val="clear" w:color="auto" w:fill="FFFFFF"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Szkolenie zostanie zrealizowane w wymiarze 8 godzin zegarowych (teoria: 6 godzin; praktyka 2 godziny).</w:t>
      </w:r>
      <w:bookmarkEnd w:id="2"/>
    </w:p>
    <w:p w14:paraId="3A3633B9" w14:textId="77777777" w:rsidR="00B15AD0" w:rsidRDefault="00B15AD0">
      <w:pPr>
        <w:rPr>
          <w:rFonts w:eastAsiaTheme="minorEastAsia" w:cstheme="minorHAnsi"/>
          <w:b/>
          <w:kern w:val="0"/>
          <w:lang w:eastAsia="ar-SA"/>
          <w14:ligatures w14:val="none"/>
        </w:rPr>
      </w:pPr>
      <w:r>
        <w:rPr>
          <w:rFonts w:eastAsiaTheme="minorEastAsia" w:cstheme="minorHAnsi"/>
          <w:b/>
          <w:kern w:val="0"/>
          <w:lang w:eastAsia="ar-SA"/>
          <w14:ligatures w14:val="none"/>
        </w:rPr>
        <w:br w:type="page"/>
      </w:r>
    </w:p>
    <w:p w14:paraId="74E31A01" w14:textId="58B88795" w:rsidR="00EF02A3" w:rsidRPr="00B15AD0" w:rsidRDefault="00EF02A3" w:rsidP="00B15AD0">
      <w:pPr>
        <w:spacing w:before="120"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lastRenderedPageBreak/>
        <w:t>§ 2</w:t>
      </w:r>
      <w:r w:rsidR="00B15AD0">
        <w:rPr>
          <w:rFonts w:eastAsiaTheme="minorEastAsia" w:cstheme="minorHAnsi"/>
          <w:b/>
          <w:kern w:val="0"/>
          <w:lang w:eastAsia="ar-SA"/>
          <w14:ligatures w14:val="none"/>
        </w:rPr>
        <w:t>.</w:t>
      </w:r>
    </w:p>
    <w:p w14:paraId="47698D07" w14:textId="77777777" w:rsidR="00EF02A3" w:rsidRPr="00B15AD0" w:rsidRDefault="00EF02A3" w:rsidP="00EF02A3">
      <w:pPr>
        <w:shd w:val="clear" w:color="auto" w:fill="FFFFFF"/>
        <w:spacing w:after="0" w:line="360" w:lineRule="auto"/>
        <w:ind w:left="426" w:hanging="426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ZAKRES UMOWY</w:t>
      </w:r>
    </w:p>
    <w:p w14:paraId="37541857" w14:textId="2F12B0D3" w:rsidR="00EF02A3" w:rsidRPr="00B15AD0" w:rsidRDefault="004670E3" w:rsidP="00B15AD0">
      <w:pPr>
        <w:numPr>
          <w:ilvl w:val="0"/>
          <w:numId w:val="8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Zamawiający zakłada, że w</w:t>
      </w:r>
      <w:r w:rsidR="00EF02A3" w:rsidRPr="00B15AD0">
        <w:rPr>
          <w:rFonts w:eastAsiaTheme="minorEastAsia" w:cstheme="minorHAnsi"/>
          <w:bCs/>
          <w:kern w:val="0"/>
          <w:lang w:eastAsia="ar-SA"/>
          <w14:ligatures w14:val="none"/>
        </w:rPr>
        <w:t xml:space="preserve"> szkoleniu z </w:t>
      </w:r>
      <w:r w:rsidR="00CB72E8" w:rsidRPr="00B15AD0">
        <w:rPr>
          <w:rFonts w:eastAsiaTheme="minorEastAsia" w:cstheme="minorHAnsi"/>
          <w:bCs/>
          <w:kern w:val="0"/>
          <w:lang w:eastAsia="ar-SA"/>
          <w14:ligatures w14:val="none"/>
        </w:rPr>
        <w:t>pierwszej pomocy przedmedycznej</w:t>
      </w:r>
      <w:r w:rsidR="00EF02A3" w:rsidRPr="00B15AD0">
        <w:rPr>
          <w:rFonts w:eastAsiaTheme="minorEastAsia" w:cstheme="minorHAnsi"/>
          <w:bCs/>
          <w:kern w:val="0"/>
          <w:lang w:eastAsia="ar-SA"/>
          <w14:ligatures w14:val="none"/>
        </w:rPr>
        <w:t xml:space="preserve"> weźmie udział 5 opiekunów faktycznych</w:t>
      </w:r>
      <w:r w:rsidR="00FC780C" w:rsidRPr="00B15AD0">
        <w:rPr>
          <w:rFonts w:eastAsiaTheme="minorEastAsia" w:cstheme="minorHAnsi"/>
          <w:bCs/>
          <w:kern w:val="0"/>
          <w:lang w:eastAsia="ar-SA"/>
          <w14:ligatures w14:val="none"/>
        </w:rPr>
        <w:t>,</w:t>
      </w:r>
      <w:r w:rsidR="00FC780C" w:rsidRPr="00B15AD0"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  <w:t xml:space="preserve"> którzy zostaną zakwalifikowani do udziału w szkoleniu przez Zleceniodawcę.</w:t>
      </w:r>
    </w:p>
    <w:p w14:paraId="3036906E" w14:textId="77777777" w:rsidR="00EF02A3" w:rsidRPr="00B15AD0" w:rsidRDefault="00EF02A3" w:rsidP="00B15AD0">
      <w:pPr>
        <w:numPr>
          <w:ilvl w:val="0"/>
          <w:numId w:val="8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bookmarkStart w:id="3" w:name="_Hlk213320929"/>
      <w:r w:rsidRPr="00B15AD0">
        <w:rPr>
          <w:rFonts w:eastAsiaTheme="minorEastAsia" w:cstheme="minorHAnsi"/>
          <w:kern w:val="0"/>
          <w:lang w:eastAsia="ar-SA"/>
          <w14:ligatures w14:val="none"/>
        </w:rPr>
        <w:t>Zakres merytoryczny szkolenia:</w:t>
      </w:r>
    </w:p>
    <w:p w14:paraId="520525F1" w14:textId="2E88CC34" w:rsidR="003C30CC" w:rsidRPr="00B15AD0" w:rsidRDefault="003C30CC" w:rsidP="00B15AD0">
      <w:pPr>
        <w:pStyle w:val="Akapitzlist"/>
        <w:numPr>
          <w:ilvl w:val="0"/>
          <w:numId w:val="10"/>
        </w:numPr>
        <w:shd w:val="clear" w:color="auto" w:fill="FFFFFF"/>
        <w:autoSpaceDN w:val="0"/>
        <w:spacing w:after="0" w:line="360" w:lineRule="auto"/>
        <w:ind w:left="709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Część teoretyczna:</w:t>
      </w:r>
    </w:p>
    <w:p w14:paraId="7616274C" w14:textId="745F35FD" w:rsidR="003C30CC" w:rsidRPr="00B15AD0" w:rsidRDefault="003C30CC" w:rsidP="003C30CC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podstawy prawne dotyczące udzielania pierwszej pomocy;</w:t>
      </w:r>
    </w:p>
    <w:p w14:paraId="5D91536F" w14:textId="1EB664AD" w:rsidR="003C30CC" w:rsidRPr="00B15AD0" w:rsidRDefault="003B4190" w:rsidP="003C30CC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b</w:t>
      </w:r>
      <w:r w:rsidR="003C30CC" w:rsidRPr="00B15AD0">
        <w:rPr>
          <w:rFonts w:eastAsiaTheme="minorEastAsia" w:cstheme="minorHAnsi"/>
          <w:bCs/>
          <w:kern w:val="0"/>
          <w:lang w:eastAsia="ar-SA"/>
          <w14:ligatures w14:val="none"/>
        </w:rPr>
        <w:t>ezpieczeństwo na miejscu zdarzenia</w:t>
      </w: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;</w:t>
      </w:r>
    </w:p>
    <w:p w14:paraId="197BD131" w14:textId="10768999" w:rsidR="003B4190" w:rsidRPr="00B15AD0" w:rsidRDefault="003B4190" w:rsidP="003C30CC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wybrane elementy anatomii i fizjologii człowieka;</w:t>
      </w:r>
    </w:p>
    <w:p w14:paraId="6B61997C" w14:textId="7D050EFD" w:rsidR="003B4190" w:rsidRPr="00B15AD0" w:rsidRDefault="003B4190" w:rsidP="003C30CC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apteczka pierwszej pomocy;</w:t>
      </w:r>
    </w:p>
    <w:p w14:paraId="616C2C59" w14:textId="6F59B562" w:rsidR="003B4190" w:rsidRPr="00B15AD0" w:rsidRDefault="003B4190" w:rsidP="003C30CC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łańcuch ratunkowy ,,złota godzina”;</w:t>
      </w:r>
    </w:p>
    <w:p w14:paraId="3FBAE93F" w14:textId="429F65B7" w:rsidR="003B4190" w:rsidRPr="00B15AD0" w:rsidRDefault="003B4190" w:rsidP="003C30CC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skuteczne sposoby wzywania pomocy.</w:t>
      </w:r>
    </w:p>
    <w:p w14:paraId="4A76FABA" w14:textId="3B256E51" w:rsidR="003B4190" w:rsidRPr="00B15AD0" w:rsidRDefault="003B4190" w:rsidP="00B15AD0">
      <w:pPr>
        <w:pStyle w:val="Akapitzlist"/>
        <w:numPr>
          <w:ilvl w:val="0"/>
          <w:numId w:val="10"/>
        </w:numPr>
        <w:shd w:val="clear" w:color="auto" w:fill="FFFFFF"/>
        <w:autoSpaceDN w:val="0"/>
        <w:spacing w:after="0" w:line="360" w:lineRule="auto"/>
        <w:ind w:left="709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Cz</w:t>
      </w:r>
      <w:r w:rsidR="00B15AD0">
        <w:rPr>
          <w:rFonts w:eastAsiaTheme="minorEastAsia" w:cstheme="minorHAnsi"/>
          <w:bCs/>
          <w:kern w:val="0"/>
          <w:lang w:eastAsia="ar-SA"/>
          <w14:ligatures w14:val="none"/>
        </w:rPr>
        <w:t>ę</w:t>
      </w: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ść praktyczna:</w:t>
      </w:r>
    </w:p>
    <w:p w14:paraId="2C7CA031" w14:textId="19BBA962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ocena stanu oraz funkcji życiowych poszkodowanego;</w:t>
      </w:r>
    </w:p>
    <w:p w14:paraId="53C79FDD" w14:textId="21646B59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poszkodowany nieprzytomny, pozycja boczna ustalona (bezpieczna);</w:t>
      </w:r>
    </w:p>
    <w:p w14:paraId="05B0869E" w14:textId="60C9BD3C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udrażnianie dróg oddechowych;</w:t>
      </w:r>
    </w:p>
    <w:p w14:paraId="24FD7B95" w14:textId="0044AB69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resuscytacja krążeniowo-oddechowa;</w:t>
      </w:r>
    </w:p>
    <w:p w14:paraId="2AE29283" w14:textId="1143A588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rany i krwotoki – zaopatrzenie;</w:t>
      </w:r>
    </w:p>
    <w:p w14:paraId="79941B36" w14:textId="6757B79F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tamowanie krwotoków;</w:t>
      </w:r>
    </w:p>
    <w:p w14:paraId="3C786917" w14:textId="77777777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urazy kończyn (złamania) oraz ich zabezpieczenie;</w:t>
      </w:r>
    </w:p>
    <w:p w14:paraId="38EB92D3" w14:textId="77777777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urazy głowy i kręgosłupa;</w:t>
      </w:r>
    </w:p>
    <w:p w14:paraId="51D1CB51" w14:textId="77777777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oparzenia;</w:t>
      </w:r>
    </w:p>
    <w:p w14:paraId="5D6E1072" w14:textId="1F23C1A7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pozycja przeciwwstrząsowa;</w:t>
      </w:r>
    </w:p>
    <w:p w14:paraId="5FE46177" w14:textId="4E3807AB" w:rsidR="003B419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nagłe zachorowania: cukrzyca, napad drgawek, astma;</w:t>
      </w:r>
    </w:p>
    <w:p w14:paraId="26EA9A52" w14:textId="77777777" w:rsidR="00C30DC0" w:rsidRPr="00B15AD0" w:rsidRDefault="003B419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postępowanie przy</w:t>
      </w:r>
      <w:r w:rsidR="00C30DC0" w:rsidRPr="00B15AD0">
        <w:rPr>
          <w:rFonts w:eastAsiaTheme="minorEastAsia" w:cstheme="minorHAnsi"/>
          <w:bCs/>
          <w:kern w:val="0"/>
          <w:lang w:eastAsia="ar-SA"/>
          <w14:ligatures w14:val="none"/>
        </w:rPr>
        <w:t xml:space="preserve"> zakrztuszeniu, zadławieniu;</w:t>
      </w:r>
    </w:p>
    <w:p w14:paraId="0814B0A6" w14:textId="77777777" w:rsidR="00C30DC0" w:rsidRPr="00B15AD0" w:rsidRDefault="00C30DC0" w:rsidP="003B4190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udar mózgu i zawał serca;</w:t>
      </w:r>
    </w:p>
    <w:p w14:paraId="3BCB7136" w14:textId="2E2D490F" w:rsidR="003C30CC" w:rsidRPr="00B15AD0" w:rsidRDefault="00C30DC0" w:rsidP="003C30CC">
      <w:pPr>
        <w:pStyle w:val="Akapitzlist"/>
        <w:numPr>
          <w:ilvl w:val="0"/>
          <w:numId w:val="13"/>
        </w:numPr>
        <w:shd w:val="clear" w:color="auto" w:fill="FFFFFF"/>
        <w:autoSpaceDN w:val="0"/>
        <w:spacing w:after="0" w:line="360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Cs/>
          <w:kern w:val="0"/>
          <w:lang w:eastAsia="ar-SA"/>
          <w14:ligatures w14:val="none"/>
        </w:rPr>
        <w:t>AED (Automatyczny Defibrylator Zewnętrzny) – zastosowanie u dorosłych i dzieci.</w:t>
      </w:r>
      <w:r w:rsidR="003B4190" w:rsidRPr="00B15AD0">
        <w:rPr>
          <w:rFonts w:eastAsiaTheme="minorEastAsia" w:cstheme="minorHAnsi"/>
          <w:bCs/>
          <w:kern w:val="0"/>
          <w:lang w:eastAsia="ar-SA"/>
          <w14:ligatures w14:val="none"/>
        </w:rPr>
        <w:t xml:space="preserve"> </w:t>
      </w:r>
    </w:p>
    <w:p w14:paraId="3916EC31" w14:textId="6728CCB8" w:rsidR="00CB72E8" w:rsidRPr="00B15AD0" w:rsidRDefault="00CB72E8" w:rsidP="00B15AD0">
      <w:pPr>
        <w:pStyle w:val="Akapitzlist"/>
        <w:numPr>
          <w:ilvl w:val="0"/>
          <w:numId w:val="8"/>
        </w:numPr>
        <w:shd w:val="clear" w:color="auto" w:fill="FFFFFF"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Zleceniobiorca na podstawie zakresu merytorycznego zawartego w § 2 ust. 2 przygotuje szczegółowy program szkolenia, który złoży Zleceniodawcy w terminie 14 dni od podpisania umowy.</w:t>
      </w:r>
    </w:p>
    <w:p w14:paraId="3A15F889" w14:textId="77777777" w:rsidR="00CB72E8" w:rsidRPr="00B15AD0" w:rsidRDefault="00CB72E8" w:rsidP="00B15AD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</w:rPr>
      </w:pPr>
      <w:r w:rsidRPr="00B15AD0">
        <w:rPr>
          <w:rFonts w:cstheme="minorHAnsi"/>
          <w:color w:val="000000" w:themeColor="text1"/>
        </w:rPr>
        <w:t>Zleceniobiorca zobowiązuje się co najmniej 7 dni przed planowaną realizacją przedmiotu umowy do przedłożenia Zamawiającemu harmonogramu realizacji wsparcia, który stanowi załącznik nr 1 do niniejszej umowy.</w:t>
      </w:r>
    </w:p>
    <w:p w14:paraId="50DD9B2C" w14:textId="3A9B404C" w:rsidR="00CB72E8" w:rsidRPr="00B15AD0" w:rsidRDefault="00CB72E8" w:rsidP="00B15AD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15AD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lastRenderedPageBreak/>
        <w:t>Zleceniobiorca w terminie 14 dni od wykonania przedmiotu umowy złoży  protokół ewidencji przepracowanych godzin</w:t>
      </w:r>
      <w:r w:rsidR="00FC780C" w:rsidRPr="00B15AD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, </w:t>
      </w:r>
      <w:r w:rsidRPr="00B15AD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stanowi</w:t>
      </w:r>
      <w:r w:rsidR="00FC780C" w:rsidRPr="00B15AD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ący</w:t>
      </w:r>
      <w:r w:rsidRPr="00B15AD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załącznik nr 2 do niniejszej umowy</w:t>
      </w:r>
      <w:r w:rsidR="00FC780C" w:rsidRPr="00B15AD0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oraz listę obecności stanowiącą załącznik nr 3 do niniejszej umowy.</w:t>
      </w:r>
    </w:p>
    <w:bookmarkEnd w:id="3"/>
    <w:p w14:paraId="2CC496AD" w14:textId="03992AE0" w:rsidR="00EF02A3" w:rsidRPr="00B15AD0" w:rsidRDefault="00B15AD0" w:rsidP="00B15AD0">
      <w:pPr>
        <w:numPr>
          <w:ilvl w:val="0"/>
          <w:numId w:val="8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oświadcza, że zaangażowani szkoleniowcy legitymować się będą </w:t>
      </w:r>
      <w:bookmarkStart w:id="4" w:name="_Hlk215782200"/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niezbędnym</w:t>
      </w:r>
      <w:r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i kwalifikacjami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medycznym</w:t>
      </w:r>
      <w:r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i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lub specjalistycznymi kursami instruktorskimi </w:t>
      </w:r>
      <w:r w:rsidRPr="001561E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i doświadczeniem w realizacji podobnych szkoleń (minimum dwa szkolenia okołomedyczne).</w:t>
      </w:r>
      <w:bookmarkEnd w:id="4"/>
    </w:p>
    <w:p w14:paraId="304E0A9B" w14:textId="7A0C899B" w:rsidR="003B4190" w:rsidRPr="00B15AD0" w:rsidRDefault="003B4190" w:rsidP="00B15AD0">
      <w:pPr>
        <w:numPr>
          <w:ilvl w:val="0"/>
          <w:numId w:val="8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="NSimSun" w:cstheme="minorHAnsi"/>
        </w:rPr>
        <w:t xml:space="preserve">Wykonawca jest odpowiedzialny za jakość przeprowadzonego szkolenia i zawarcie w jego tematyce wszystkich punktów wskazanych w § 2 ust. 2. </w:t>
      </w:r>
    </w:p>
    <w:p w14:paraId="6D45BF45" w14:textId="7DD97434" w:rsidR="00EF02A3" w:rsidRPr="00B15AD0" w:rsidRDefault="00EF02A3" w:rsidP="00B15AD0">
      <w:pPr>
        <w:numPr>
          <w:ilvl w:val="0"/>
          <w:numId w:val="8"/>
        </w:numPr>
        <w:shd w:val="clear" w:color="auto" w:fill="FFFFFF"/>
        <w:autoSpaceDN w:val="0"/>
        <w:spacing w:after="0" w:line="360" w:lineRule="auto"/>
        <w:ind w:left="284" w:hanging="284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cstheme="minorHAnsi"/>
        </w:rPr>
        <w:t xml:space="preserve">Wykonawca zapewnia odpowiednie wyposażenie specjalistyczne niezbędne do prawidłowej realizacji szkolenia.  </w:t>
      </w:r>
    </w:p>
    <w:p w14:paraId="27C7AFB5" w14:textId="28AFA6C9" w:rsidR="00EF02A3" w:rsidRPr="00B15AD0" w:rsidRDefault="00EF02A3" w:rsidP="00B15AD0">
      <w:pPr>
        <w:spacing w:before="120"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§ 3</w:t>
      </w:r>
      <w:r w:rsidR="00B15AD0">
        <w:rPr>
          <w:rFonts w:eastAsiaTheme="minorEastAsia" w:cstheme="minorHAnsi"/>
          <w:b/>
          <w:kern w:val="0"/>
          <w:lang w:eastAsia="ar-SA"/>
          <w14:ligatures w14:val="none"/>
        </w:rPr>
        <w:t>.</w:t>
      </w:r>
    </w:p>
    <w:p w14:paraId="32AC6D20" w14:textId="77777777" w:rsidR="00EF02A3" w:rsidRPr="00B15AD0" w:rsidRDefault="00EF02A3" w:rsidP="00EF02A3">
      <w:pPr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OKRES OBOWIĄZYWANIA UMOWY</w:t>
      </w:r>
    </w:p>
    <w:p w14:paraId="1BE32B36" w14:textId="2C4EC8D8" w:rsidR="00EF02A3" w:rsidRPr="00B15AD0" w:rsidRDefault="00EF02A3" w:rsidP="00B15AD0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Zamawiający zakłada, że szkolenie w zakresie </w:t>
      </w:r>
      <w:r w:rsidR="00B15AD0">
        <w:rPr>
          <w:rFonts w:eastAsiaTheme="minorEastAsia" w:cstheme="minorHAnsi"/>
          <w:kern w:val="0"/>
          <w:lang w:eastAsia="ar-SA"/>
          <w14:ligatures w14:val="none"/>
        </w:rPr>
        <w:t>pierwszej pomocy przedmedycznej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 odbędzie się w </w:t>
      </w:r>
      <w:r w:rsidR="00C30DC0" w:rsidRPr="00B15AD0">
        <w:rPr>
          <w:rFonts w:eastAsiaTheme="minorEastAsia" w:cstheme="minorHAnsi"/>
          <w:kern w:val="0"/>
          <w:lang w:eastAsia="ar-SA"/>
          <w14:ligatures w14:val="none"/>
        </w:rPr>
        <w:t>trzecim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 kwartale 2026 r.</w:t>
      </w:r>
    </w:p>
    <w:p w14:paraId="39772568" w14:textId="03E9BEFE" w:rsidR="00EF02A3" w:rsidRPr="00B15AD0" w:rsidRDefault="00EF02A3" w:rsidP="00B15AD0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Dokładny termin realizacji szkolenia zostanie ustalony między </w:t>
      </w:r>
      <w:r w:rsidR="004670E3" w:rsidRPr="00B15AD0">
        <w:rPr>
          <w:rFonts w:eastAsiaTheme="minorEastAsia" w:cstheme="minorHAnsi"/>
          <w:kern w:val="0"/>
          <w:lang w:eastAsia="ar-SA"/>
          <w14:ligatures w14:val="none"/>
        </w:rPr>
        <w:t>Z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>amawiającym, a Zleceniobiorcą.</w:t>
      </w:r>
    </w:p>
    <w:p w14:paraId="2AE2E7D1" w14:textId="759E2F2E" w:rsidR="00EF02A3" w:rsidRPr="00B15AD0" w:rsidRDefault="00EF02A3" w:rsidP="00B15AD0">
      <w:pPr>
        <w:spacing w:before="120"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§</w:t>
      </w:r>
      <w:r w:rsidR="00FC780C" w:rsidRPr="00B15AD0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4</w:t>
      </w:r>
      <w:r w:rsidR="00B15AD0">
        <w:rPr>
          <w:rFonts w:eastAsiaTheme="minorEastAsia" w:cstheme="minorHAnsi"/>
          <w:b/>
          <w:kern w:val="0"/>
          <w:lang w:eastAsia="ar-SA"/>
          <w14:ligatures w14:val="none"/>
        </w:rPr>
        <w:t>.</w:t>
      </w:r>
    </w:p>
    <w:p w14:paraId="5DE3F904" w14:textId="77777777" w:rsidR="00EF02A3" w:rsidRPr="00B15AD0" w:rsidRDefault="00EF02A3" w:rsidP="00EF02A3">
      <w:pPr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WYNAGRODZENIE</w:t>
      </w:r>
    </w:p>
    <w:p w14:paraId="035DEDF5" w14:textId="398727D5" w:rsidR="00CB72E8" w:rsidRPr="00B15AD0" w:rsidRDefault="00CB72E8" w:rsidP="00B15AD0">
      <w:pPr>
        <w:numPr>
          <w:ilvl w:val="0"/>
          <w:numId w:val="1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Za wykonywanie umowy Zleceniobiorca</w:t>
      </w: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otrzyma wynagrodzenie w kwocie: …………… zł brutto (słownie: ………………. złotych 00/100) za przeszkolenie 1 opiekuna faktycznego tj. łącznie nie więcej niż ……………………….  zł </w:t>
      </w:r>
      <w:r w:rsidR="00B15AD0">
        <w:rPr>
          <w:rFonts w:eastAsiaTheme="minorEastAsia" w:cstheme="minorHAnsi"/>
          <w:kern w:val="0"/>
          <w:lang w:eastAsia="ar-SA"/>
          <w14:ligatures w14:val="none"/>
        </w:rPr>
        <w:t>za 5 opiekunów faktycznych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>.</w:t>
      </w:r>
    </w:p>
    <w:p w14:paraId="3FC2EA2C" w14:textId="77777777" w:rsidR="00EF02A3" w:rsidRPr="00B15AD0" w:rsidRDefault="00EF02A3" w:rsidP="00B15AD0">
      <w:pPr>
        <w:numPr>
          <w:ilvl w:val="0"/>
          <w:numId w:val="1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Wynagrodzenie, o którym mowa w ust. 1 jest wynagrodzeniem obejmującym wszystkie czynności niezbędne do prawidłowego wykonania umowy, jak również wszystkie koszty poniesione przez Zleceniobiorcę w związku z realizacją niniejszej umowy. </w:t>
      </w:r>
    </w:p>
    <w:p w14:paraId="339E6CEE" w14:textId="6E3C8D89" w:rsidR="00EF02A3" w:rsidRPr="00B15AD0" w:rsidRDefault="00EF02A3" w:rsidP="00B15AD0">
      <w:pPr>
        <w:numPr>
          <w:ilvl w:val="0"/>
          <w:numId w:val="1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Wynagrodzenie będzie płatne na podstawie rachunku/faktury wystawionego Zleceniodawcy przez Zleceniobiorcę, w oparciu o dokument ewidencjonujący przedmiot i zakres udzielanej usługi.</w:t>
      </w:r>
    </w:p>
    <w:p w14:paraId="5FC5C338" w14:textId="63927346" w:rsidR="00EF02A3" w:rsidRPr="00B15AD0" w:rsidRDefault="00EF02A3" w:rsidP="00B15AD0">
      <w:pPr>
        <w:numPr>
          <w:ilvl w:val="0"/>
          <w:numId w:val="1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Wynagrodzenie za usługę Zleceniobiorca otrzyma przelewem na wskazane konto bankowe w terminie do 14 dni po doręczeniu wymaganego rachunku/faktury  i ewidencji. Za dzień zapłaty Strony uznają dzień obciążenia rachunku Zamawiającego.</w:t>
      </w:r>
    </w:p>
    <w:p w14:paraId="7E83CA51" w14:textId="470CB93E" w:rsidR="00FC780C" w:rsidRPr="00B15AD0" w:rsidRDefault="00FC780C" w:rsidP="00B15AD0">
      <w:pPr>
        <w:numPr>
          <w:ilvl w:val="0"/>
          <w:numId w:val="1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Lista obecności, stanowiąca załącznik nr 3 do niniejszej umowy, stanowi dokument potwierdzający liczbę osób uczestniczących w szkoleniu.</w:t>
      </w:r>
    </w:p>
    <w:p w14:paraId="05619798" w14:textId="77777777" w:rsidR="00B15AD0" w:rsidRDefault="00B15AD0">
      <w:pPr>
        <w:rPr>
          <w:rFonts w:eastAsiaTheme="minorEastAsia" w:cstheme="minorHAnsi"/>
          <w:b/>
          <w:kern w:val="0"/>
          <w:lang w:eastAsia="ar-SA"/>
          <w14:ligatures w14:val="none"/>
        </w:rPr>
      </w:pPr>
      <w:r>
        <w:rPr>
          <w:rFonts w:eastAsiaTheme="minorEastAsia" w:cstheme="minorHAnsi"/>
          <w:b/>
          <w:kern w:val="0"/>
          <w:lang w:eastAsia="ar-SA"/>
          <w14:ligatures w14:val="none"/>
        </w:rPr>
        <w:br w:type="page"/>
      </w:r>
    </w:p>
    <w:p w14:paraId="40DF369A" w14:textId="045D2BAF" w:rsidR="00EF02A3" w:rsidRPr="00B15AD0" w:rsidRDefault="00EF02A3" w:rsidP="00B15AD0">
      <w:pPr>
        <w:spacing w:before="120"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lastRenderedPageBreak/>
        <w:t>§</w:t>
      </w:r>
      <w:r w:rsidR="00FC780C" w:rsidRPr="00B15AD0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5</w:t>
      </w:r>
      <w:r w:rsidR="00B15AD0">
        <w:rPr>
          <w:rFonts w:eastAsiaTheme="minorEastAsia" w:cstheme="minorHAnsi"/>
          <w:b/>
          <w:kern w:val="0"/>
          <w:lang w:eastAsia="ar-SA"/>
          <w14:ligatures w14:val="none"/>
        </w:rPr>
        <w:t>.</w:t>
      </w:r>
    </w:p>
    <w:p w14:paraId="4E3E8411" w14:textId="77777777" w:rsidR="00EF02A3" w:rsidRPr="00B15AD0" w:rsidRDefault="00EF02A3" w:rsidP="00EF02A3">
      <w:pPr>
        <w:spacing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KARY UMOWNE</w:t>
      </w:r>
    </w:p>
    <w:p w14:paraId="4F5D5D03" w14:textId="2D1E5F15" w:rsidR="00EF02A3" w:rsidRPr="00B15AD0" w:rsidRDefault="00EF02A3" w:rsidP="00B15AD0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W przypadku niewykonania lub nienależytego wykonania przez Zleceniobiorcę świadczeń określonych §</w:t>
      </w:r>
      <w:r w:rsidR="00B15AD0">
        <w:rPr>
          <w:rFonts w:eastAsiaTheme="minorEastAsia" w:cstheme="minorHAnsi"/>
          <w:kern w:val="0"/>
          <w:lang w:eastAsia="ar-SA"/>
          <w14:ligatures w14:val="none"/>
        </w:rPr>
        <w:t> 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>1 ust. 1 oraz § 2 ust. 2 niniejszej umowy, Zleceniobiorca zapłaci karę umowną w wysokości 5% łącznego wynagrodzenia brutto określonego w § 4 ust</w:t>
      </w:r>
      <w:r w:rsidR="00B15AD0">
        <w:rPr>
          <w:rFonts w:eastAsiaTheme="minorEastAsia" w:cstheme="minorHAnsi"/>
          <w:kern w:val="0"/>
          <w:lang w:eastAsia="ar-SA"/>
          <w14:ligatures w14:val="none"/>
        </w:rPr>
        <w:t>.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 1. </w:t>
      </w:r>
    </w:p>
    <w:p w14:paraId="4BC617F4" w14:textId="06DE68A3" w:rsidR="00EF02A3" w:rsidRPr="00B15AD0" w:rsidRDefault="00EF02A3" w:rsidP="00B15AD0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Zleceniobiorca wyraża zgodę na potrącenie przez Zleceniodawcę kar umownych za niewykonanie lub</w:t>
      </w:r>
      <w:r w:rsidR="00B15AD0">
        <w:rPr>
          <w:rFonts w:eastAsiaTheme="minorEastAsia" w:cstheme="minorHAnsi"/>
          <w:kern w:val="0"/>
          <w:lang w:eastAsia="ar-SA"/>
          <w14:ligatures w14:val="none"/>
        </w:rPr>
        <w:t> 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nienależyte wykonanie przedmiotu umowy z wynagrodzenia należnego dla  Zleceniobiorcy. </w:t>
      </w:r>
    </w:p>
    <w:p w14:paraId="368BA5CA" w14:textId="78E685E0" w:rsidR="00EF02A3" w:rsidRPr="00B15AD0" w:rsidRDefault="00EF02A3" w:rsidP="00B15AD0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Zleceniodawca zastrzega sobie prawo dochodzenia odszkodowania uzupełniającego, przewyższającego wartość kar umownych, na zasadach ogólnych określonych w kodeksie cywilnym. </w:t>
      </w:r>
    </w:p>
    <w:p w14:paraId="26640EBA" w14:textId="14A3E650" w:rsidR="00EF02A3" w:rsidRPr="00B15AD0" w:rsidRDefault="00EF02A3" w:rsidP="00B15AD0">
      <w:pPr>
        <w:spacing w:before="120"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§</w:t>
      </w:r>
      <w:r w:rsidR="00FC780C" w:rsidRPr="00B15AD0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6</w:t>
      </w:r>
      <w:r w:rsidR="00B15AD0">
        <w:rPr>
          <w:rFonts w:eastAsiaTheme="minorEastAsia" w:cstheme="minorHAnsi"/>
          <w:b/>
          <w:kern w:val="0"/>
          <w:lang w:eastAsia="ar-SA"/>
          <w14:ligatures w14:val="none"/>
        </w:rPr>
        <w:t>.</w:t>
      </w:r>
    </w:p>
    <w:p w14:paraId="6795AEF7" w14:textId="77777777" w:rsidR="00EF02A3" w:rsidRPr="00B15AD0" w:rsidRDefault="00EF02A3" w:rsidP="00EF02A3">
      <w:pPr>
        <w:tabs>
          <w:tab w:val="num" w:pos="426"/>
        </w:tabs>
        <w:spacing w:after="0" w:line="360" w:lineRule="auto"/>
        <w:ind w:left="426" w:hanging="284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ROZWIĄZANIE UMOWY</w:t>
      </w:r>
    </w:p>
    <w:p w14:paraId="746618D0" w14:textId="77777777" w:rsidR="00EF02A3" w:rsidRPr="00B15AD0" w:rsidRDefault="00EF02A3" w:rsidP="00B15AD0">
      <w:pPr>
        <w:numPr>
          <w:ilvl w:val="0"/>
          <w:numId w:val="3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Rozwiązanie umowy przez każdą ze stron wymaga formy pisemnej, pod rygorem nieważności.</w:t>
      </w:r>
    </w:p>
    <w:p w14:paraId="319BA8DB" w14:textId="7288249D" w:rsidR="00EF02A3" w:rsidRPr="00B15AD0" w:rsidRDefault="00EF02A3" w:rsidP="00B15AD0">
      <w:pPr>
        <w:numPr>
          <w:ilvl w:val="0"/>
          <w:numId w:val="3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W przypadku niewykonywania lub nienależytego wykonania umowy Zleceniodawca może wypowiedzieć umowę ze skutkiem natychmiastowym.</w:t>
      </w:r>
    </w:p>
    <w:p w14:paraId="3BA99BA5" w14:textId="6EC73D90" w:rsidR="00EF02A3" w:rsidRPr="00B15AD0" w:rsidRDefault="00EF02A3" w:rsidP="00B15AD0">
      <w:pPr>
        <w:spacing w:before="120"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§</w:t>
      </w:r>
      <w:r w:rsidR="00FC780C" w:rsidRPr="00B15AD0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7</w:t>
      </w:r>
      <w:r w:rsidR="00B15AD0">
        <w:rPr>
          <w:rFonts w:eastAsiaTheme="minorEastAsia" w:cstheme="minorHAnsi"/>
          <w:b/>
          <w:kern w:val="0"/>
          <w:lang w:eastAsia="ar-SA"/>
          <w14:ligatures w14:val="none"/>
        </w:rPr>
        <w:t>.</w:t>
      </w:r>
    </w:p>
    <w:p w14:paraId="74C4EAB8" w14:textId="77777777" w:rsidR="00EF02A3" w:rsidRPr="00B15AD0" w:rsidRDefault="00EF02A3" w:rsidP="00EF02A3">
      <w:pPr>
        <w:tabs>
          <w:tab w:val="num" w:pos="0"/>
        </w:tabs>
        <w:spacing w:after="0" w:line="360" w:lineRule="auto"/>
        <w:ind w:left="426" w:hanging="284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INFORMACJE POUFNE</w:t>
      </w:r>
    </w:p>
    <w:p w14:paraId="416D969F" w14:textId="45AFA155" w:rsidR="00EF02A3" w:rsidRPr="00B15AD0" w:rsidRDefault="00EF02A3" w:rsidP="001220F3">
      <w:pPr>
        <w:numPr>
          <w:ilvl w:val="0"/>
          <w:numId w:val="4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Zleceniobiorca zobowiązuje się do nieujawniania bez pisemnej zgody Zleceniodawcy poufnych informacji uzyskanych w trakcie wykonywania usługi. </w:t>
      </w:r>
    </w:p>
    <w:p w14:paraId="17A31F01" w14:textId="2796C877" w:rsidR="00EF02A3" w:rsidRPr="00B15AD0" w:rsidRDefault="00EF02A3" w:rsidP="001220F3">
      <w:pPr>
        <w:numPr>
          <w:ilvl w:val="0"/>
          <w:numId w:val="4"/>
        </w:numPr>
        <w:autoSpaceDN w:val="0"/>
        <w:spacing w:after="0" w:line="360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Ustalenia zawarte w ust. 1 obowiązują także po wygaśnięciu umowy.</w:t>
      </w:r>
    </w:p>
    <w:p w14:paraId="67E91917" w14:textId="6C91A77C" w:rsidR="00EF02A3" w:rsidRPr="00B15AD0" w:rsidRDefault="00EF02A3" w:rsidP="00B15AD0">
      <w:pPr>
        <w:spacing w:before="120" w:after="0" w:line="360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§</w:t>
      </w:r>
      <w:r w:rsidR="00FC780C" w:rsidRPr="00B15AD0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8</w:t>
      </w:r>
      <w:r w:rsidR="00B15AD0" w:rsidRPr="00B15AD0">
        <w:rPr>
          <w:rFonts w:eastAsiaTheme="minorEastAsia" w:cstheme="minorHAnsi"/>
          <w:b/>
          <w:kern w:val="0"/>
          <w:lang w:eastAsia="ar-SA"/>
          <w14:ligatures w14:val="none"/>
        </w:rPr>
        <w:t>.</w:t>
      </w:r>
    </w:p>
    <w:p w14:paraId="74747C3E" w14:textId="77777777" w:rsidR="00EF02A3" w:rsidRPr="00B15AD0" w:rsidRDefault="00EF02A3" w:rsidP="00EF02A3">
      <w:pPr>
        <w:tabs>
          <w:tab w:val="num" w:pos="426"/>
        </w:tabs>
        <w:spacing w:after="0" w:line="360" w:lineRule="auto"/>
        <w:ind w:left="426" w:hanging="284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b/>
          <w:kern w:val="0"/>
          <w:lang w:eastAsia="ar-SA"/>
          <w14:ligatures w14:val="none"/>
        </w:rPr>
        <w:t>POSTANOWIENIA KOŃCOWE</w:t>
      </w:r>
    </w:p>
    <w:p w14:paraId="33CF3E26" w14:textId="77777777" w:rsidR="00EF02A3" w:rsidRPr="00B15AD0" w:rsidRDefault="00EF02A3" w:rsidP="001220F3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W sprawach nieunormowanych niniejszą umową mają zastosowanie przepisy Kodeksu Cywilnego.</w:t>
      </w:r>
    </w:p>
    <w:p w14:paraId="309019BD" w14:textId="77777777" w:rsidR="00EF02A3" w:rsidRPr="00B15AD0" w:rsidRDefault="00EF02A3" w:rsidP="001220F3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Wszelkie zmiany niniejszej umowy wymagają zachowania formy pisemnej, pod rygorem nieważności.</w:t>
      </w:r>
    </w:p>
    <w:p w14:paraId="3CC8E49E" w14:textId="605A244F" w:rsidR="00EF02A3" w:rsidRPr="001220F3" w:rsidRDefault="00EF02A3" w:rsidP="001220F3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 xml:space="preserve">Wszelkie ewentualne spory wynikłe z tytułu niniejszej umowy rozpatrywane będą przez sąd właściwy </w:t>
      </w:r>
      <w:r w:rsidRPr="001220F3">
        <w:rPr>
          <w:rFonts w:eastAsiaTheme="minorEastAsia" w:cstheme="minorHAnsi"/>
          <w:kern w:val="0"/>
          <w:lang w:eastAsia="ar-SA"/>
          <w14:ligatures w14:val="none"/>
        </w:rPr>
        <w:t>miejscowo dla siedziby Zleceniodawcy.</w:t>
      </w:r>
    </w:p>
    <w:p w14:paraId="0806F543" w14:textId="18A0F084" w:rsidR="00EF02A3" w:rsidRPr="001220F3" w:rsidRDefault="00EF02A3" w:rsidP="001220F3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Niniejsza umowa została sporządzona w trzech jednobrzmiących egzemplarzach, w tym dwa dla</w:t>
      </w:r>
      <w:r w:rsidR="001220F3">
        <w:rPr>
          <w:rFonts w:eastAsiaTheme="minorEastAsia" w:cstheme="minorHAnsi"/>
          <w:b/>
          <w:kern w:val="0"/>
          <w:lang w:eastAsia="ar-SA"/>
          <w14:ligatures w14:val="none"/>
        </w:rPr>
        <w:t xml:space="preserve"> </w:t>
      </w:r>
      <w:r w:rsidRPr="001220F3">
        <w:rPr>
          <w:rFonts w:eastAsiaTheme="minorEastAsia" w:cstheme="minorHAnsi"/>
          <w:kern w:val="0"/>
          <w:lang w:eastAsia="ar-SA"/>
          <w14:ligatures w14:val="none"/>
        </w:rPr>
        <w:t>Zleceniodawcy i jeden egzemplarz dla zleceniobiorcy.</w:t>
      </w:r>
    </w:p>
    <w:p w14:paraId="0DFBB0A9" w14:textId="77777777" w:rsidR="00EF02A3" w:rsidRPr="00B15AD0" w:rsidRDefault="00EF02A3" w:rsidP="00EF02A3">
      <w:pPr>
        <w:spacing w:after="214" w:line="240" w:lineRule="auto"/>
        <w:ind w:left="360"/>
        <w:rPr>
          <w:rFonts w:eastAsiaTheme="minorEastAsia" w:cstheme="minorHAnsi"/>
          <w:kern w:val="0"/>
          <w:lang w:eastAsia="pl-PL"/>
          <w14:ligatures w14:val="none"/>
        </w:rPr>
      </w:pPr>
    </w:p>
    <w:p w14:paraId="0BB4F90A" w14:textId="77777777" w:rsidR="00EF02A3" w:rsidRPr="00B15AD0" w:rsidRDefault="00EF02A3" w:rsidP="00EF02A3">
      <w:pPr>
        <w:spacing w:after="0"/>
        <w:ind w:left="700"/>
        <w:jc w:val="center"/>
        <w:rPr>
          <w:rFonts w:eastAsiaTheme="minorEastAsia" w:cstheme="minorHAnsi"/>
          <w:kern w:val="0"/>
          <w:lang w:eastAsia="pl-PL"/>
          <w14:ligatures w14:val="none"/>
        </w:rPr>
      </w:pPr>
      <w:r w:rsidRPr="00B15AD0">
        <w:rPr>
          <w:rFonts w:eastAsiaTheme="minorEastAsia" w:cstheme="minorHAnsi"/>
          <w:kern w:val="0"/>
          <w:lang w:eastAsia="pl-PL"/>
          <w14:ligatures w14:val="none"/>
        </w:rPr>
        <w:t xml:space="preserve"> </w:t>
      </w:r>
    </w:p>
    <w:p w14:paraId="38C29AF6" w14:textId="77777777" w:rsidR="00EF02A3" w:rsidRPr="00B15AD0" w:rsidRDefault="00EF02A3" w:rsidP="00EF02A3">
      <w:pPr>
        <w:spacing w:after="0"/>
        <w:ind w:left="700"/>
        <w:jc w:val="center"/>
        <w:rPr>
          <w:rFonts w:eastAsiaTheme="minorEastAsia" w:cstheme="minorHAnsi"/>
          <w:kern w:val="0"/>
          <w:lang w:eastAsia="pl-PL"/>
          <w14:ligatures w14:val="none"/>
        </w:rPr>
      </w:pPr>
      <w:r w:rsidRPr="00B15AD0">
        <w:rPr>
          <w:rFonts w:eastAsiaTheme="minorEastAsia" w:cstheme="minorHAnsi"/>
          <w:kern w:val="0"/>
          <w:lang w:eastAsia="pl-PL"/>
          <w14:ligatures w14:val="none"/>
        </w:rPr>
        <w:t xml:space="preserve"> </w:t>
      </w:r>
    </w:p>
    <w:p w14:paraId="07B5C335" w14:textId="1AC62D1A" w:rsidR="00CB72E8" w:rsidRPr="001220F3" w:rsidRDefault="00EF02A3" w:rsidP="001220F3">
      <w:pPr>
        <w:spacing w:after="0" w:line="360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  <w:r w:rsidRPr="00B15AD0">
        <w:rPr>
          <w:rFonts w:eastAsiaTheme="minorEastAsia" w:cstheme="minorHAnsi"/>
          <w:kern w:val="0"/>
          <w:lang w:eastAsia="ar-SA"/>
          <w14:ligatures w14:val="none"/>
        </w:rPr>
        <w:t>……………………………</w:t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ab/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ab/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ab/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ab/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ab/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ab/>
      </w:r>
      <w:r w:rsidRPr="00B15AD0">
        <w:rPr>
          <w:rFonts w:eastAsiaTheme="minorEastAsia" w:cstheme="minorHAnsi"/>
          <w:kern w:val="0"/>
          <w:lang w:eastAsia="ar-SA"/>
          <w14:ligatures w14:val="none"/>
        </w:rPr>
        <w:tab/>
        <w:t>……………………………</w:t>
      </w:r>
    </w:p>
    <w:p w14:paraId="438ABDAF" w14:textId="77777777" w:rsidR="00CB72E8" w:rsidRPr="000C018A" w:rsidRDefault="00CB72E8">
      <w:pPr>
        <w:rPr>
          <w:rFonts w:ascii="Arial" w:hAnsi="Arial" w:cs="Arial"/>
        </w:rPr>
        <w:sectPr w:rsidR="00CB72E8" w:rsidRPr="000C018A" w:rsidSect="00B15AD0">
          <w:headerReference w:type="default" r:id="rId7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p w14:paraId="070F1AC0" w14:textId="77777777" w:rsidR="00F238E4" w:rsidRPr="001561E3" w:rsidRDefault="00F238E4" w:rsidP="00F238E4">
      <w:pPr>
        <w:spacing w:after="0" w:line="240" w:lineRule="auto"/>
        <w:jc w:val="right"/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lastRenderedPageBreak/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74"/>
        <w:gridCol w:w="1746"/>
        <w:gridCol w:w="1047"/>
        <w:gridCol w:w="1047"/>
        <w:gridCol w:w="1184"/>
        <w:gridCol w:w="1893"/>
        <w:gridCol w:w="1716"/>
        <w:gridCol w:w="1416"/>
      </w:tblGrid>
      <w:tr w:rsidR="00F238E4" w:rsidRPr="001561E3" w14:paraId="3B623ADC" w14:textId="77777777" w:rsidTr="00721B79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6981F7D0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A0CCC04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17FB8D0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285EC5CD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56D7050A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1E939F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0EB9A71E" w14:textId="77777777" w:rsidTr="00721B79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4278DA3F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15971F0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4F74CFDD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4F573CA8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0BEDE08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558D36B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BB362AD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BDD402A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1F389B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6F7E284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6519E09D" w14:textId="77777777" w:rsidTr="00721B79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CD01E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D8B470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8F069A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21FD3197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643A36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38EE01B6" w14:textId="77777777" w:rsidTr="00721B79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CACD50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34D93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FELU.08.05-IZ.00-0098/25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340698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1E2E6897" w14:textId="77777777" w:rsidTr="00721B79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C46CC6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8DB09D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Rozwój usług społecznych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BD31DB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4FE9E0DB" w14:textId="77777777" w:rsidTr="00721B79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6F2E03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451C08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Zadanie 2. Wsparcie opiekunów faktycznych (nieformalnych) osób potrzebujących wsparcia w codziennym funkcjonowaniu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512AF6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508BAB0B" w14:textId="77777777" w:rsidTr="00721B79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6401F5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ABEA05" w14:textId="3945B5A1" w:rsidR="00F238E4" w:rsidRPr="001561E3" w:rsidRDefault="0032349B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Szkolenie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3DAFBC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3AF27A76" w14:textId="77777777" w:rsidTr="00721B79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2DA67B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87C3A" w14:textId="1FF808BE" w:rsidR="00F238E4" w:rsidRPr="001561E3" w:rsidRDefault="0032349B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Szkolenie dla opiekunów faktycznych (nieformalnych) pierwsza pomoc przedmedyczna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A271BE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5C592850" w14:textId="77777777" w:rsidTr="00721B79">
        <w:trPr>
          <w:trHeight w:val="255"/>
        </w:trPr>
        <w:tc>
          <w:tcPr>
            <w:tcW w:w="1680" w:type="dxa"/>
            <w:vAlign w:val="bottom"/>
            <w:hideMark/>
          </w:tcPr>
          <w:p w14:paraId="0350E50D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516FD194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49C7FAE7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17F13C1F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1C9C40B0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316A6818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5A28377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53E576E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251024A3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775A4014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37F58EF7" w14:textId="77777777" w:rsidTr="00721B79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6C7860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br/>
              <w:t>(dd.mm.rrrr)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52E99E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D93E12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F2F130D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FAC3BF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34510D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163152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66EE937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uczestników</w:t>
            </w:r>
          </w:p>
        </w:tc>
      </w:tr>
      <w:tr w:rsidR="00F238E4" w:rsidRPr="001561E3" w14:paraId="6CB9022F" w14:textId="77777777" w:rsidTr="00721B79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651B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B2AD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243F9D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A91652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CA08AE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FBBC899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9ED9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E20A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9976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1936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732C92A6" w14:textId="77777777" w:rsidTr="00721B79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AF8D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6C0B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C834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1D13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45DB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C83C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924A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21AF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19A2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1445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38E4" w:rsidRPr="001561E3" w14:paraId="0B0C9851" w14:textId="77777777" w:rsidTr="00721B79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E69D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D5B2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0481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7F7D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A1D8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C798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C9D1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2839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EF9F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633A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38E4" w:rsidRPr="001561E3" w14:paraId="2620CF7B" w14:textId="77777777" w:rsidTr="00721B79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12CB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EDE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4DB7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0865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FD42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9C79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373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BF0F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89B3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7D68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38E4" w:rsidRPr="001561E3" w14:paraId="04924A94" w14:textId="77777777" w:rsidTr="00721B79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D41E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747D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C756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059B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0392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C00B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5531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018F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8CBC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F491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38E4" w:rsidRPr="001561E3" w14:paraId="320EA7C8" w14:textId="77777777" w:rsidTr="00721B79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B274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1029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F733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0E36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E74F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BCA8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5B7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41C5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F8CF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F9A9" w14:textId="77777777" w:rsidR="00F238E4" w:rsidRPr="001561E3" w:rsidRDefault="00F238E4" w:rsidP="00721B7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238E4" w:rsidRPr="001561E3" w14:paraId="42E7861F" w14:textId="77777777" w:rsidTr="00721B79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77475FF8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0839B5C4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8FEDFAB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4D77731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690464FF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8A36E70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0D0BCCA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78F6505F" w14:textId="77777777" w:rsidTr="00721B79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47112CF3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F238E4" w:rsidRPr="001561E3" w14:paraId="0294CCC8" w14:textId="77777777" w:rsidTr="00721B79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1C765482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***należy wskazać nazwę wsparcia określoną we wniosku o dofinansowanie projektu, np. tytuł szkolenia, zakres doradztwa, nazwę seminarium itp.</w:t>
            </w:r>
          </w:p>
        </w:tc>
      </w:tr>
      <w:tr w:rsidR="00F238E4" w:rsidRPr="001561E3" w14:paraId="6487B227" w14:textId="77777777" w:rsidTr="00721B79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2180C80F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561E3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F238E4" w:rsidRPr="001561E3" w14:paraId="3B90B3D8" w14:textId="77777777" w:rsidTr="00721B79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4CA76AE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637DC5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480D8585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49C81FD3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D79B9B2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1D5A58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C3CDB6D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25BAD032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AD1E1B6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0CCCAE6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74EA57D9" w14:textId="77777777" w:rsidTr="00721B79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9503A97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55E47384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83085CA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3889735F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C1BC6F3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1E3">
              <w:rPr>
                <w:rFonts w:eastAsiaTheme="minorEastAsia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67456DF0" wp14:editId="6D97823A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20AC1E0A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6091D3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26B331B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387AFD8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771D44D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587D2207" w14:textId="77777777" w:rsidTr="00721B79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D3923C8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41E848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51CFE758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2FEAF7CE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43175B2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4AD84A85" w14:textId="77777777" w:rsidTr="00721B79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38F43C1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A271B74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95510E7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F7626A4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2B52850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6406D2CA" w14:textId="77777777" w:rsidTr="00721B79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66AFB8C4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E5018FB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1DB56F5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6A3E5EC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8B85E4F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238E4" w:rsidRPr="001561E3" w14:paraId="65BEE433" w14:textId="77777777" w:rsidTr="00721B79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74D18445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4CC32B2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8C1923B" w14:textId="77777777" w:rsidR="00F238E4" w:rsidRPr="001561E3" w:rsidRDefault="00F238E4" w:rsidP="00721B7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513CAC8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3574355" w14:textId="77777777" w:rsidR="00F238E4" w:rsidRPr="001561E3" w:rsidRDefault="00F238E4" w:rsidP="00721B79">
            <w:pPr>
              <w:spacing w:after="0" w:line="240" w:lineRule="auto"/>
              <w:rPr>
                <w:rFonts w:eastAsiaTheme="minorEastAs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305F2AE" w14:textId="77777777" w:rsidR="00CB72E8" w:rsidRPr="000C018A" w:rsidRDefault="00CB72E8">
      <w:pPr>
        <w:rPr>
          <w:rFonts w:ascii="Arial" w:hAnsi="Arial" w:cs="Arial"/>
        </w:rPr>
      </w:pPr>
    </w:p>
    <w:p w14:paraId="19B5C3FD" w14:textId="77777777" w:rsidR="00CB72E8" w:rsidRPr="000C018A" w:rsidRDefault="00CB72E8">
      <w:pPr>
        <w:rPr>
          <w:rFonts w:ascii="Arial" w:hAnsi="Arial" w:cs="Arial"/>
        </w:rPr>
        <w:sectPr w:rsidR="00CB72E8" w:rsidRPr="000C018A" w:rsidSect="00CB72E8">
          <w:pgSz w:w="16838" w:h="11906" w:orient="landscape"/>
          <w:pgMar w:top="1418" w:right="1418" w:bottom="851" w:left="851" w:header="709" w:footer="709" w:gutter="0"/>
          <w:cols w:space="708"/>
          <w:docGrid w:linePitch="360"/>
        </w:sectPr>
      </w:pPr>
    </w:p>
    <w:p w14:paraId="4A06C534" w14:textId="77777777" w:rsidR="00F238E4" w:rsidRDefault="00F238E4" w:rsidP="00F238E4">
      <w:pPr>
        <w:spacing w:after="0" w:line="240" w:lineRule="auto"/>
        <w:jc w:val="right"/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5" w:name="_Hlk213400647"/>
    </w:p>
    <w:p w14:paraId="00C84300" w14:textId="77777777" w:rsidR="00F238E4" w:rsidRDefault="00F238E4" w:rsidP="00F238E4">
      <w:pPr>
        <w:spacing w:after="0" w:line="240" w:lineRule="auto"/>
        <w:jc w:val="right"/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p w14:paraId="1DBEF8B8" w14:textId="49FA8DDB" w:rsidR="00F238E4" w:rsidRPr="001561E3" w:rsidRDefault="00F238E4" w:rsidP="00F238E4">
      <w:pPr>
        <w:spacing w:after="0" w:line="240" w:lineRule="auto"/>
        <w:jc w:val="right"/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1561E3"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32349B"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</w:t>
      </w:r>
      <w:r w:rsidRPr="001561E3">
        <w:rPr>
          <w:rFonts w:eastAsiaTheme="minorEastAsia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do umowy</w:t>
      </w:r>
    </w:p>
    <w:p w14:paraId="42587AA5" w14:textId="77777777" w:rsidR="00F238E4" w:rsidRPr="001561E3" w:rsidRDefault="00F238E4" w:rsidP="00F238E4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1561E3">
        <w:rPr>
          <w:rFonts w:eastAsia="Calibri" w:cstheme="minorHAnsi"/>
          <w:b/>
          <w:bCs/>
          <w:kern w:val="0"/>
          <w:lang w:eastAsia="pl-PL"/>
          <w14:ligatures w14:val="none"/>
        </w:rPr>
        <w:t>Protokół</w:t>
      </w:r>
    </w:p>
    <w:p w14:paraId="5765DC13" w14:textId="77777777" w:rsidR="00F238E4" w:rsidRPr="001561E3" w:rsidRDefault="00F238E4" w:rsidP="00F238E4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kern w:val="0"/>
          <w:lang w:eastAsia="pl-PL"/>
          <w14:ligatures w14:val="none"/>
        </w:rPr>
      </w:pPr>
      <w:r w:rsidRPr="001561E3">
        <w:rPr>
          <w:rFonts w:eastAsia="Calibri" w:cstheme="minorHAnsi"/>
          <w:b/>
          <w:bCs/>
          <w:kern w:val="0"/>
          <w:lang w:eastAsia="pl-PL"/>
          <w14:ligatures w14:val="none"/>
        </w:rPr>
        <w:t>z</w:t>
      </w:r>
      <w:r w:rsidRPr="001561E3">
        <w:rPr>
          <w:rFonts w:eastAsia="Calibri" w:cstheme="minorHAnsi"/>
          <w:b/>
          <w:kern w:val="0"/>
          <w:lang w:eastAsia="pl-PL"/>
          <w14:ligatures w14:val="none"/>
        </w:rPr>
        <w:t>a okres od: …………….….. do: ………………….</w:t>
      </w:r>
    </w:p>
    <w:p w14:paraId="79B8BC09" w14:textId="77777777" w:rsidR="00F238E4" w:rsidRPr="001561E3" w:rsidRDefault="00F238E4" w:rsidP="00F238E4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kern w:val="0"/>
          <w:lang w:eastAsia="pl-PL"/>
          <w14:ligatures w14:val="none"/>
        </w:rPr>
      </w:pPr>
    </w:p>
    <w:p w14:paraId="3F129E21" w14:textId="77777777" w:rsidR="00F238E4" w:rsidRPr="001561E3" w:rsidRDefault="00F238E4" w:rsidP="00F238E4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Beneficjent: Gmina Adamów/Gminny Ośrodek Pomocy Społecznej w Adamowie</w:t>
      </w:r>
    </w:p>
    <w:p w14:paraId="48493161" w14:textId="77777777" w:rsidR="00F238E4" w:rsidRPr="001561E3" w:rsidRDefault="00F238E4" w:rsidP="00F238E4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Numer projektu: FELU.08.05-IZ.00-0098/25</w:t>
      </w:r>
    </w:p>
    <w:p w14:paraId="3AF82477" w14:textId="77777777" w:rsidR="00F238E4" w:rsidRPr="001561E3" w:rsidRDefault="00F238E4" w:rsidP="00F238E4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Tytuł projektu: Rozwój usług społecznych na terenie gminy Adamów.</w:t>
      </w:r>
    </w:p>
    <w:p w14:paraId="5C9BB4FB" w14:textId="77777777" w:rsidR="00F238E4" w:rsidRPr="001561E3" w:rsidRDefault="00F238E4" w:rsidP="00F238E4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Imi</w:t>
      </w:r>
      <w:r w:rsidRPr="001561E3">
        <w:rPr>
          <w:rFonts w:eastAsia="TTE1B48B58t00" w:cstheme="minorHAnsi"/>
          <w:kern w:val="0"/>
          <w:lang w:eastAsia="pl-PL"/>
          <w14:ligatures w14:val="none"/>
        </w:rPr>
        <w:t xml:space="preserve">ę </w:t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i Nazwisko 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>osoby zaangażowanej</w:t>
      </w:r>
      <w:r w:rsidRPr="001561E3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………………………………………………...</w:t>
      </w:r>
    </w:p>
    <w:p w14:paraId="5C7AF386" w14:textId="77777777" w:rsidR="00F238E4" w:rsidRPr="001561E3" w:rsidRDefault="00F238E4" w:rsidP="00F238E4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PESEL 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73DD3C8F" w14:textId="77777777" w:rsidR="00F238E4" w:rsidRPr="001561E3" w:rsidRDefault="00F238E4" w:rsidP="00F238E4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1561E3">
        <w:rPr>
          <w:rFonts w:eastAsiaTheme="majorEastAsia" w:cstheme="minorHAnsi"/>
          <w:kern w:val="0"/>
          <w:vertAlign w:val="superscript"/>
          <w:lang w:eastAsia="pl-PL"/>
          <w14:ligatures w14:val="none"/>
        </w:rPr>
        <w:footnoteReference w:id="1"/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096934D6" w14:textId="77777777" w:rsidR="00F238E4" w:rsidRPr="001561E3" w:rsidRDefault="00F238E4" w:rsidP="00F238E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F238E4" w:rsidRPr="001561E3" w14:paraId="1CF75645" w14:textId="77777777" w:rsidTr="00721B79">
        <w:tc>
          <w:tcPr>
            <w:tcW w:w="709" w:type="dxa"/>
            <w:vMerge w:val="restart"/>
            <w:shd w:val="clear" w:color="auto" w:fill="D9D9D9"/>
            <w:vAlign w:val="center"/>
          </w:tcPr>
          <w:p w14:paraId="241CA506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79F3A241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A497F8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66BE6A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Forma zaangażowania</w:t>
            </w:r>
            <w:r w:rsidRPr="001561E3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33A3C0A0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Godziny pracy</w:t>
            </w:r>
            <w:r w:rsidRPr="001561E3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C2184FB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Liczba godzin</w:t>
            </w:r>
            <w:r w:rsidRPr="001561E3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F238E4" w:rsidRPr="001561E3" w14:paraId="7A837D32" w14:textId="77777777" w:rsidTr="00721B79">
        <w:tc>
          <w:tcPr>
            <w:tcW w:w="709" w:type="dxa"/>
            <w:vMerge/>
          </w:tcPr>
          <w:p w14:paraId="57B55AAC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63646EDF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1EFE3A8E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A190F63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4E700C7A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3B9B710C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554CB333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238E4" w:rsidRPr="001561E3" w14:paraId="4E7DDCBB" w14:textId="77777777" w:rsidTr="00721B79">
        <w:tc>
          <w:tcPr>
            <w:tcW w:w="709" w:type="dxa"/>
          </w:tcPr>
          <w:p w14:paraId="2166E6EB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3B593AD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7EF0034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E7B91C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2B5486F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FA874F5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C9BC269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238E4" w:rsidRPr="001561E3" w14:paraId="23357432" w14:textId="77777777" w:rsidTr="00721B79">
        <w:tc>
          <w:tcPr>
            <w:tcW w:w="709" w:type="dxa"/>
          </w:tcPr>
          <w:p w14:paraId="4D89E0AD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D7D3885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07EE20D5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6E4F0A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3DB0D4D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599EE36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7D5439AC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238E4" w:rsidRPr="001561E3" w14:paraId="49FFF740" w14:textId="77777777" w:rsidTr="00721B79">
        <w:tc>
          <w:tcPr>
            <w:tcW w:w="709" w:type="dxa"/>
          </w:tcPr>
          <w:p w14:paraId="54B76D9E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BF51CDE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25613BA7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3A48B1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D036BAB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7464FE5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F73D6AF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238E4" w:rsidRPr="001561E3" w14:paraId="1486BDCF" w14:textId="77777777" w:rsidTr="00721B79">
        <w:tc>
          <w:tcPr>
            <w:tcW w:w="709" w:type="dxa"/>
          </w:tcPr>
          <w:p w14:paraId="7BBD3FDE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6481DE3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7AF5938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FE8552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B4D7BAC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68E4A01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2BB9DE02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238E4" w:rsidRPr="001561E3" w14:paraId="6F9E62CC" w14:textId="77777777" w:rsidTr="00721B79">
        <w:tc>
          <w:tcPr>
            <w:tcW w:w="709" w:type="dxa"/>
          </w:tcPr>
          <w:p w14:paraId="102C61D4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1B1BB44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A69CA7C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89EC62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13E56AE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F8FF40D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0928252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238E4" w:rsidRPr="001561E3" w14:paraId="58B2559B" w14:textId="77777777" w:rsidTr="00721B79">
        <w:tc>
          <w:tcPr>
            <w:tcW w:w="7768" w:type="dxa"/>
            <w:gridSpan w:val="6"/>
            <w:shd w:val="clear" w:color="auto" w:fill="D9D9D9"/>
          </w:tcPr>
          <w:p w14:paraId="2A41123D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1561E3">
              <w:rPr>
                <w:rFonts w:eastAsia="Calibri" w:cstheme="minorHAnsi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1D6577D1" w14:textId="77777777" w:rsidR="00F238E4" w:rsidRPr="001561E3" w:rsidRDefault="00F238E4" w:rsidP="00721B7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4C8AFC7D" w14:textId="77777777" w:rsidR="00F238E4" w:rsidRPr="001561E3" w:rsidRDefault="00F238E4" w:rsidP="00F238E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kern w:val="0"/>
          <w:lang w:eastAsia="pl-PL"/>
          <w14:ligatures w14:val="none"/>
        </w:rPr>
      </w:pPr>
    </w:p>
    <w:p w14:paraId="0B0537CE" w14:textId="77777777" w:rsidR="00F238E4" w:rsidRPr="001561E3" w:rsidRDefault="00F238E4" w:rsidP="00F238E4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Czy zadania w ramach projektu wykonane zostały prawidłowo: TAK/NIE</w:t>
      </w:r>
      <w:r w:rsidRPr="001561E3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5"/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 (uwagi</w:t>
      </w:r>
      <w:r w:rsidRPr="001561E3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6"/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623A9EFE" w14:textId="77777777" w:rsidR="00F238E4" w:rsidRPr="001561E3" w:rsidRDefault="00F238E4" w:rsidP="00F238E4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Wynik rzeczowy wykonywanego dzieła</w:t>
      </w:r>
      <w:r w:rsidRPr="001561E3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7"/>
      </w:r>
      <w:r w:rsidRPr="001561E3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7DF26936" w14:textId="77777777" w:rsidR="00F238E4" w:rsidRPr="001561E3" w:rsidRDefault="00F238E4" w:rsidP="00F238E4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>Pełny wymiar czasu pracy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 xml:space="preserve"> osoby zaangażowanej</w:t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 u Beneficjenta w miesi</w:t>
      </w:r>
      <w:r w:rsidRPr="001561E3">
        <w:rPr>
          <w:rFonts w:eastAsia="TTE1B48B58t00" w:cstheme="minorHAnsi"/>
          <w:kern w:val="0"/>
          <w:lang w:eastAsia="pl-PL"/>
          <w14:ligatures w14:val="none"/>
        </w:rPr>
        <w:t>ą</w:t>
      </w: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cu </w:t>
      </w:r>
      <w:r w:rsidRPr="001561E3">
        <w:rPr>
          <w:rFonts w:eastAsia="Calibri" w:cstheme="minorHAnsi"/>
          <w:kern w:val="0"/>
          <w:lang w:eastAsia="pl-PL"/>
          <w14:ligatures w14:val="none"/>
        </w:rPr>
        <w:br/>
        <w:t>(w godzinach)</w:t>
      </w:r>
      <w:r w:rsidRPr="001561E3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8"/>
      </w:r>
      <w:r w:rsidRPr="001561E3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………………………………………………………..………….</w:t>
      </w:r>
    </w:p>
    <w:p w14:paraId="57BB2EE2" w14:textId="77777777" w:rsidR="00F238E4" w:rsidRPr="001561E3" w:rsidRDefault="00F238E4" w:rsidP="00F238E4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43026E17" w14:textId="77777777" w:rsidR="00F238E4" w:rsidRPr="001561E3" w:rsidRDefault="00F238E4" w:rsidP="00F238E4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4F4647F7" w14:textId="77777777" w:rsidR="00F238E4" w:rsidRPr="001561E3" w:rsidRDefault="00F238E4" w:rsidP="00F238E4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56439FE0" w14:textId="77777777" w:rsidR="00F238E4" w:rsidRPr="001561E3" w:rsidRDefault="00F238E4" w:rsidP="00F238E4">
      <w:pPr>
        <w:tabs>
          <w:tab w:val="left" w:pos="6379"/>
        </w:tabs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kern w:val="0"/>
          <w:lang w:eastAsia="pl-PL"/>
          <w14:ligatures w14:val="none"/>
        </w:rPr>
      </w:pPr>
      <w:r w:rsidRPr="001561E3">
        <w:rPr>
          <w:rFonts w:eastAsia="Calibri" w:cstheme="minorHAnsi"/>
          <w:kern w:val="0"/>
          <w:lang w:eastAsia="pl-PL"/>
          <w14:ligatures w14:val="none"/>
        </w:rPr>
        <w:t xml:space="preserve">     ……..……………………….. </w:t>
      </w:r>
      <w:r w:rsidRPr="001561E3">
        <w:rPr>
          <w:rFonts w:eastAsia="Calibri" w:cstheme="minorHAnsi"/>
          <w:kern w:val="0"/>
          <w:lang w:eastAsia="pl-PL"/>
          <w14:ligatures w14:val="none"/>
        </w:rPr>
        <w:tab/>
        <w:t xml:space="preserve">  ………………………………</w:t>
      </w:r>
    </w:p>
    <w:p w14:paraId="7B5949B6" w14:textId="77777777" w:rsidR="00F238E4" w:rsidRPr="001561E3" w:rsidRDefault="00F238E4" w:rsidP="00F238E4">
      <w:pPr>
        <w:autoSpaceDE w:val="0"/>
        <w:autoSpaceDN w:val="0"/>
        <w:adjustRightInd w:val="0"/>
        <w:spacing w:after="0" w:line="276" w:lineRule="auto"/>
        <w:ind w:left="5387" w:right="-1" w:hanging="5245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561E3">
        <w:rPr>
          <w:rFonts w:eastAsia="Calibri" w:cstheme="minorHAnsi"/>
          <w:kern w:val="0"/>
          <w:sz w:val="20"/>
          <w:szCs w:val="20"/>
          <w:lang w:eastAsia="pl-PL"/>
          <w14:ligatures w14:val="none"/>
        </w:rPr>
        <w:t xml:space="preserve">Data i podpis 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osoby                               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Data, podpis i pieczęć Beneficjenta</w:t>
      </w:r>
    </w:p>
    <w:p w14:paraId="2B6DB631" w14:textId="77777777" w:rsidR="00F238E4" w:rsidRPr="001561E3" w:rsidRDefault="00F238E4" w:rsidP="00F238E4">
      <w:pPr>
        <w:autoSpaceDE w:val="0"/>
        <w:autoSpaceDN w:val="0"/>
        <w:adjustRightInd w:val="0"/>
        <w:spacing w:after="0" w:line="276" w:lineRule="auto"/>
        <w:ind w:left="5387" w:right="-1" w:hanging="4679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zaangażowanej 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lub osoby uprawnionej do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1561E3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reprezentowania Beneficjenta</w:t>
      </w:r>
      <w:bookmarkEnd w:id="5"/>
    </w:p>
    <w:p w14:paraId="50C4F4F6" w14:textId="77777777" w:rsidR="00F238E4" w:rsidRDefault="00F238E4" w:rsidP="00F238E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EF654EA" w14:textId="77777777" w:rsidR="00F238E4" w:rsidRDefault="00F238E4" w:rsidP="00F238E4">
      <w:pPr>
        <w:jc w:val="right"/>
        <w:rPr>
          <w:rFonts w:cstheme="minorHAnsi"/>
          <w:sz w:val="24"/>
          <w:szCs w:val="24"/>
        </w:rPr>
      </w:pPr>
    </w:p>
    <w:p w14:paraId="3B245CCA" w14:textId="5E8767F8" w:rsidR="00F238E4" w:rsidRPr="001561E3" w:rsidRDefault="00F238E4" w:rsidP="00F238E4">
      <w:pPr>
        <w:jc w:val="right"/>
        <w:rPr>
          <w:rFonts w:cstheme="minorHAnsi"/>
          <w:sz w:val="18"/>
          <w:szCs w:val="18"/>
        </w:rPr>
      </w:pPr>
      <w:r w:rsidRPr="001561E3">
        <w:rPr>
          <w:rFonts w:cstheme="minorHAnsi"/>
          <w:sz w:val="24"/>
          <w:szCs w:val="24"/>
        </w:rPr>
        <w:t xml:space="preserve"> </w:t>
      </w:r>
      <w:r w:rsidRPr="001561E3">
        <w:rPr>
          <w:rFonts w:cstheme="minorHAnsi"/>
          <w:sz w:val="18"/>
          <w:szCs w:val="18"/>
        </w:rPr>
        <w:t xml:space="preserve">Załącznik nr </w:t>
      </w:r>
      <w:r w:rsidR="0032349B">
        <w:rPr>
          <w:rFonts w:cstheme="minorHAnsi"/>
          <w:sz w:val="18"/>
          <w:szCs w:val="18"/>
        </w:rPr>
        <w:t>3</w:t>
      </w:r>
      <w:r w:rsidRPr="001561E3">
        <w:rPr>
          <w:rFonts w:cstheme="minorHAnsi"/>
          <w:sz w:val="18"/>
          <w:szCs w:val="18"/>
        </w:rPr>
        <w:t xml:space="preserve"> do umowy</w:t>
      </w:r>
    </w:p>
    <w:p w14:paraId="7D088BAB" w14:textId="77777777" w:rsidR="00F238E4" w:rsidRPr="001561E3" w:rsidRDefault="00F238E4" w:rsidP="00F238E4">
      <w:pPr>
        <w:jc w:val="center"/>
        <w:rPr>
          <w:rFonts w:cstheme="minorHAnsi"/>
          <w:b/>
          <w:bCs/>
          <w:sz w:val="24"/>
          <w:szCs w:val="24"/>
        </w:rPr>
      </w:pPr>
      <w:r w:rsidRPr="001561E3">
        <w:rPr>
          <w:rFonts w:cstheme="minorHAnsi"/>
          <w:b/>
          <w:bCs/>
          <w:sz w:val="24"/>
          <w:szCs w:val="24"/>
        </w:rPr>
        <w:t>LISTA OBECNOŚCI</w:t>
      </w:r>
    </w:p>
    <w:p w14:paraId="4BE31A9A" w14:textId="77777777" w:rsidR="00F238E4" w:rsidRPr="001561E3" w:rsidRDefault="00F238E4" w:rsidP="00F238E4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>Nazwa Beneficjenta: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 xml:space="preserve"> Gmina Adamów/Gminny Ośrodek Pomocy Społecznej w Adamowie</w:t>
      </w:r>
    </w:p>
    <w:p w14:paraId="62806CF8" w14:textId="77777777" w:rsidR="00F238E4" w:rsidRPr="001561E3" w:rsidRDefault="00F238E4" w:rsidP="00F238E4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 xml:space="preserve">Numer projektu: 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>FELU.08.05-IZ.00-0098/25</w:t>
      </w:r>
    </w:p>
    <w:p w14:paraId="73E15CED" w14:textId="77777777" w:rsidR="00F238E4" w:rsidRPr="001561E3" w:rsidRDefault="00F238E4" w:rsidP="00F238E4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 xml:space="preserve">Tytuł projektu: </w:t>
      </w:r>
      <w:r w:rsidRPr="001561E3">
        <w:rPr>
          <w:rFonts w:cstheme="minorHAnsi"/>
        </w:rPr>
        <w:t>Rozwój usług społecznych na terenie gminy Adamów.</w:t>
      </w:r>
    </w:p>
    <w:p w14:paraId="27B6F373" w14:textId="77777777" w:rsidR="00F238E4" w:rsidRPr="001561E3" w:rsidRDefault="00F238E4" w:rsidP="00F238E4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 xml:space="preserve">Numer i nazwa zadania: </w:t>
      </w:r>
      <w:r w:rsidRPr="001561E3">
        <w:rPr>
          <w:rFonts w:eastAsia="Times New Roman" w:cstheme="minorHAnsi"/>
          <w:kern w:val="0"/>
          <w:lang w:eastAsia="pl-PL"/>
          <w14:ligatures w14:val="none"/>
        </w:rPr>
        <w:t>Zadanie 2. Wsparcie opiekunów faktycznych (nieformalnych) osób potrzebujących wsparcia w codziennym funkcjonowaniu</w:t>
      </w:r>
    </w:p>
    <w:p w14:paraId="30A6464A" w14:textId="29A8DD78" w:rsidR="00F238E4" w:rsidRPr="001561E3" w:rsidRDefault="00F238E4" w:rsidP="00F238E4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 xml:space="preserve">Nazwa szkolenia: </w:t>
      </w:r>
      <w:r w:rsidR="0032349B">
        <w:rPr>
          <w:rFonts w:eastAsia="Times New Roman" w:cstheme="minorHAnsi"/>
          <w:kern w:val="0"/>
          <w:lang w:eastAsia="pl-PL"/>
          <w14:ligatures w14:val="none"/>
        </w:rPr>
        <w:t>Szkolenie dla opiekunów faktycznych (nieformalnych) pierwsza pomoc przedmedyczna</w:t>
      </w:r>
    </w:p>
    <w:p w14:paraId="75E3519B" w14:textId="77777777" w:rsidR="00F238E4" w:rsidRPr="001561E3" w:rsidRDefault="00F238E4" w:rsidP="00F238E4">
      <w:pPr>
        <w:spacing w:after="0"/>
        <w:jc w:val="both"/>
        <w:rPr>
          <w:rFonts w:cstheme="minorHAnsi"/>
          <w:b/>
          <w:bCs/>
        </w:rPr>
      </w:pPr>
      <w:r w:rsidRPr="001561E3">
        <w:rPr>
          <w:rFonts w:cstheme="minorHAnsi"/>
          <w:b/>
          <w:bCs/>
        </w:rPr>
        <w:t>Nazwisko i imię prowadzącego:</w:t>
      </w:r>
    </w:p>
    <w:p w14:paraId="2CBEA783" w14:textId="77777777" w:rsidR="00F238E4" w:rsidRPr="001561E3" w:rsidRDefault="00F238E4" w:rsidP="00F238E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551"/>
        <w:gridCol w:w="1701"/>
        <w:gridCol w:w="1560"/>
      </w:tblGrid>
      <w:tr w:rsidR="00F238E4" w:rsidRPr="001561E3" w14:paraId="12DA1876" w14:textId="77777777" w:rsidTr="00721B79">
        <w:trPr>
          <w:trHeight w:val="1272"/>
        </w:trPr>
        <w:tc>
          <w:tcPr>
            <w:tcW w:w="846" w:type="dxa"/>
            <w:vAlign w:val="center"/>
          </w:tcPr>
          <w:p w14:paraId="292D1E57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17" w:type="dxa"/>
            <w:vAlign w:val="center"/>
          </w:tcPr>
          <w:p w14:paraId="42F1A99A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1418" w:type="dxa"/>
            <w:vAlign w:val="center"/>
          </w:tcPr>
          <w:p w14:paraId="4C04430D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2551" w:type="dxa"/>
            <w:vAlign w:val="center"/>
          </w:tcPr>
          <w:p w14:paraId="5A8D15D9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718C14A6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260116F2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Podpis uczestnika</w:t>
            </w:r>
          </w:p>
        </w:tc>
      </w:tr>
      <w:tr w:rsidR="00F238E4" w:rsidRPr="001561E3" w14:paraId="0579B484" w14:textId="77777777" w:rsidTr="00721B79">
        <w:trPr>
          <w:trHeight w:val="567"/>
        </w:trPr>
        <w:tc>
          <w:tcPr>
            <w:tcW w:w="846" w:type="dxa"/>
            <w:vAlign w:val="center"/>
          </w:tcPr>
          <w:p w14:paraId="53E91279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vAlign w:val="center"/>
          </w:tcPr>
          <w:p w14:paraId="2F76A139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13C572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28A9A08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43E2DF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63672B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238E4" w:rsidRPr="001561E3" w14:paraId="5DA2FF29" w14:textId="77777777" w:rsidTr="00721B79">
        <w:trPr>
          <w:trHeight w:val="567"/>
        </w:trPr>
        <w:tc>
          <w:tcPr>
            <w:tcW w:w="846" w:type="dxa"/>
            <w:vAlign w:val="center"/>
          </w:tcPr>
          <w:p w14:paraId="290EE1E7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vAlign w:val="center"/>
          </w:tcPr>
          <w:p w14:paraId="3AFD2C5E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9BD6A3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E85DF70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D9BCAD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C2835C0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238E4" w:rsidRPr="001561E3" w14:paraId="622B8B92" w14:textId="77777777" w:rsidTr="00721B79">
        <w:trPr>
          <w:trHeight w:val="567"/>
        </w:trPr>
        <w:tc>
          <w:tcPr>
            <w:tcW w:w="846" w:type="dxa"/>
            <w:vAlign w:val="center"/>
          </w:tcPr>
          <w:p w14:paraId="51239DD6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  <w:vAlign w:val="center"/>
          </w:tcPr>
          <w:p w14:paraId="5E6B01B1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2CD32B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ADF9BB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523DFF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2128EB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238E4" w:rsidRPr="001561E3" w14:paraId="3FA678D5" w14:textId="77777777" w:rsidTr="00721B79">
        <w:trPr>
          <w:trHeight w:val="567"/>
        </w:trPr>
        <w:tc>
          <w:tcPr>
            <w:tcW w:w="846" w:type="dxa"/>
            <w:vAlign w:val="center"/>
          </w:tcPr>
          <w:p w14:paraId="3B9655D4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17" w:type="dxa"/>
            <w:vAlign w:val="center"/>
          </w:tcPr>
          <w:p w14:paraId="11676E2D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FA64C0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F800A0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3CE307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DE4268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238E4" w:rsidRPr="001561E3" w14:paraId="391D07D7" w14:textId="77777777" w:rsidTr="00721B79">
        <w:trPr>
          <w:trHeight w:val="567"/>
        </w:trPr>
        <w:tc>
          <w:tcPr>
            <w:tcW w:w="846" w:type="dxa"/>
            <w:vAlign w:val="center"/>
          </w:tcPr>
          <w:p w14:paraId="7076502E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61E3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17" w:type="dxa"/>
            <w:vAlign w:val="center"/>
          </w:tcPr>
          <w:p w14:paraId="05EED586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821CDE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89A4A6A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258F37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F3E821" w14:textId="77777777" w:rsidR="00F238E4" w:rsidRPr="001561E3" w:rsidRDefault="00F238E4" w:rsidP="00721B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9C29262" w14:textId="77777777" w:rsidR="00F238E4" w:rsidRPr="001561E3" w:rsidRDefault="00F238E4" w:rsidP="00F238E4">
      <w:pPr>
        <w:jc w:val="both"/>
        <w:rPr>
          <w:rFonts w:cstheme="minorHAnsi"/>
          <w:b/>
          <w:bCs/>
          <w:sz w:val="24"/>
          <w:szCs w:val="24"/>
        </w:rPr>
      </w:pPr>
    </w:p>
    <w:p w14:paraId="287673D3" w14:textId="77777777" w:rsidR="00F238E4" w:rsidRPr="001561E3" w:rsidRDefault="00F238E4" w:rsidP="00F238E4">
      <w:pPr>
        <w:jc w:val="both"/>
        <w:rPr>
          <w:rFonts w:cstheme="minorHAnsi"/>
          <w:b/>
          <w:bCs/>
          <w:sz w:val="24"/>
          <w:szCs w:val="24"/>
        </w:rPr>
      </w:pPr>
    </w:p>
    <w:p w14:paraId="63461E4C" w14:textId="77777777" w:rsidR="00F238E4" w:rsidRPr="001561E3" w:rsidRDefault="00F238E4" w:rsidP="00F238E4">
      <w:pPr>
        <w:jc w:val="both"/>
        <w:rPr>
          <w:rFonts w:cstheme="minorHAnsi"/>
          <w:b/>
          <w:bCs/>
          <w:sz w:val="24"/>
          <w:szCs w:val="24"/>
        </w:rPr>
      </w:pPr>
      <w:r w:rsidRPr="001561E3">
        <w:rPr>
          <w:rFonts w:cstheme="minorHAnsi"/>
          <w:b/>
          <w:bCs/>
          <w:sz w:val="24"/>
          <w:szCs w:val="24"/>
        </w:rPr>
        <w:t>Podpis trenera:</w:t>
      </w:r>
    </w:p>
    <w:p w14:paraId="14052FBD" w14:textId="77777777" w:rsidR="00F238E4" w:rsidRDefault="00F238E4" w:rsidP="00F238E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6052F3E" w14:textId="77777777" w:rsidR="00F238E4" w:rsidRPr="001561E3" w:rsidRDefault="00F238E4" w:rsidP="00F238E4">
      <w:pPr>
        <w:spacing w:after="0" w:line="240" w:lineRule="auto"/>
        <w:ind w:left="360" w:hanging="360"/>
        <w:jc w:val="both"/>
        <w:rPr>
          <w:rFonts w:eastAsiaTheme="minorEastAsia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2FF21F3D" w14:textId="77777777" w:rsidR="00F238E4" w:rsidRPr="001561E3" w:rsidRDefault="00F238E4" w:rsidP="00F238E4">
      <w:pPr>
        <w:spacing w:after="0" w:line="240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76A52619" w14:textId="77777777" w:rsidR="00F238E4" w:rsidRPr="001561E3" w:rsidRDefault="00F238E4" w:rsidP="00F238E4">
      <w:pPr>
        <w:spacing w:after="0" w:line="240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38B37D1A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9" w:history="1">
        <w:r w:rsidRPr="001561E3">
          <w:rPr>
            <w:rFonts w:eastAsiaTheme="minorEastAsia" w:cstheme="minorHAnsi"/>
            <w:color w:val="0563C1" w:themeColor="hyperlink"/>
            <w:kern w:val="0"/>
            <w:u w:val="single"/>
            <w:lang w:eastAsia="pl-PL"/>
            <w14:ligatures w14:val="none"/>
          </w:rPr>
          <w:t>gops@adamow.gmina.pl</w:t>
        </w:r>
      </w:hyperlink>
      <w:r w:rsidRPr="001561E3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58D31733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352DE7AE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6" w:name="_Hlk168559363"/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6"/>
    </w:p>
    <w:p w14:paraId="3D1DC41F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39F99ECC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384DC12A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19F845EC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649F2428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483AFFED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1A79086F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30453BEE" w14:textId="77777777" w:rsidR="00F238E4" w:rsidRPr="001561E3" w:rsidRDefault="00F238E4" w:rsidP="00F238E4">
      <w:pPr>
        <w:numPr>
          <w:ilvl w:val="0"/>
          <w:numId w:val="15"/>
        </w:numPr>
        <w:spacing w:after="0" w:line="25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561E3">
        <w:rPr>
          <w:rFonts w:eastAsiaTheme="minorEastAsia" w:cstheme="minorHAnsi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6B18D660" w14:textId="77777777" w:rsidR="00F238E4" w:rsidRPr="001561E3" w:rsidRDefault="00F238E4" w:rsidP="00F238E4">
      <w:pPr>
        <w:spacing w:after="0" w:line="240" w:lineRule="auto"/>
        <w:rPr>
          <w:rFonts w:eastAsiaTheme="minorEastAsia" w:cstheme="minorHAnsi"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32E51491" w14:textId="77777777" w:rsidR="00F238E4" w:rsidRPr="000D0ECA" w:rsidRDefault="00F238E4" w:rsidP="00F238E4">
      <w:pPr>
        <w:rPr>
          <w:rFonts w:ascii="Arial" w:hAnsi="Arial" w:cs="Arial"/>
        </w:rPr>
      </w:pPr>
    </w:p>
    <w:p w14:paraId="7A2C89F7" w14:textId="77777777" w:rsidR="00CB72E8" w:rsidRPr="000C018A" w:rsidRDefault="00CB72E8" w:rsidP="00F238E4">
      <w:pPr>
        <w:spacing w:after="0" w:line="240" w:lineRule="auto"/>
        <w:jc w:val="right"/>
        <w:rPr>
          <w:rFonts w:ascii="Arial" w:hAnsi="Arial" w:cs="Arial"/>
        </w:rPr>
      </w:pPr>
    </w:p>
    <w:sectPr w:rsidR="00CB72E8" w:rsidRPr="000C018A" w:rsidSect="00F238E4">
      <w:pgSz w:w="11906" w:h="16838"/>
      <w:pgMar w:top="1418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7633" w14:textId="77777777" w:rsidR="00C649AF" w:rsidRDefault="00C649AF">
      <w:pPr>
        <w:spacing w:after="0" w:line="240" w:lineRule="auto"/>
      </w:pPr>
      <w:r>
        <w:separator/>
      </w:r>
    </w:p>
  </w:endnote>
  <w:endnote w:type="continuationSeparator" w:id="0">
    <w:p w14:paraId="6AEDAE0E" w14:textId="77777777" w:rsidR="00C649AF" w:rsidRDefault="00C6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340C" w14:textId="77777777" w:rsidR="00C649AF" w:rsidRDefault="00C649AF">
      <w:pPr>
        <w:spacing w:after="0" w:line="240" w:lineRule="auto"/>
      </w:pPr>
      <w:r>
        <w:separator/>
      </w:r>
    </w:p>
  </w:footnote>
  <w:footnote w:type="continuationSeparator" w:id="0">
    <w:p w14:paraId="5FB34038" w14:textId="77777777" w:rsidR="00C649AF" w:rsidRDefault="00C649AF">
      <w:pPr>
        <w:spacing w:after="0" w:line="240" w:lineRule="auto"/>
      </w:pPr>
      <w:r>
        <w:continuationSeparator/>
      </w:r>
    </w:p>
  </w:footnote>
  <w:footnote w:id="1">
    <w:p w14:paraId="1952C38A" w14:textId="77777777" w:rsidR="00F238E4" w:rsidRPr="008949EE" w:rsidRDefault="00F238E4" w:rsidP="00F238E4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172435D7" w14:textId="77777777" w:rsidR="00F238E4" w:rsidRPr="008949EE" w:rsidRDefault="00F238E4" w:rsidP="00F238E4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63322F20" w14:textId="77777777" w:rsidR="00F238E4" w:rsidRPr="008949EE" w:rsidRDefault="00F238E4" w:rsidP="00F238E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1746DD68" w14:textId="77777777" w:rsidR="00F238E4" w:rsidRPr="008949EE" w:rsidRDefault="00F238E4" w:rsidP="00F238E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14A89F26" w14:textId="77777777" w:rsidR="00F238E4" w:rsidRPr="008949EE" w:rsidRDefault="00F238E4" w:rsidP="00F238E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23EE2968" w14:textId="77777777" w:rsidR="00F238E4" w:rsidRPr="008949EE" w:rsidRDefault="00F238E4" w:rsidP="00F238E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02B741E4" w14:textId="77777777" w:rsidR="00F238E4" w:rsidRPr="008949EE" w:rsidRDefault="00F238E4" w:rsidP="00F238E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4B6789C4" w14:textId="77777777" w:rsidR="00F238E4" w:rsidRDefault="00F238E4" w:rsidP="00F238E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5E1CF80C" w14:textId="77777777" w:rsidR="00F238E4" w:rsidRDefault="00F238E4" w:rsidP="00F238E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1864DF05" w14:textId="77777777" w:rsidR="00F238E4" w:rsidRDefault="00F238E4" w:rsidP="00F238E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70CC838D" w14:textId="77777777" w:rsidR="00F238E4" w:rsidRPr="00D27F4B" w:rsidRDefault="00F238E4" w:rsidP="00F238E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50D1" w14:textId="77777777" w:rsidR="00EF02A3" w:rsidRDefault="00EF02A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09015B" wp14:editId="6AB62967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9A4"/>
    <w:multiLevelType w:val="hybridMultilevel"/>
    <w:tmpl w:val="C9985704"/>
    <w:lvl w:ilvl="0" w:tplc="CCC88EE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7EC1"/>
    <w:multiLevelType w:val="hybridMultilevel"/>
    <w:tmpl w:val="548E39C0"/>
    <w:lvl w:ilvl="0" w:tplc="FFD63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C48E7"/>
    <w:multiLevelType w:val="hybridMultilevel"/>
    <w:tmpl w:val="ADBC8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62DAA"/>
    <w:multiLevelType w:val="hybridMultilevel"/>
    <w:tmpl w:val="44668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43D75"/>
    <w:multiLevelType w:val="hybridMultilevel"/>
    <w:tmpl w:val="F9ACD6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D13E0"/>
    <w:multiLevelType w:val="hybridMultilevel"/>
    <w:tmpl w:val="B1F82924"/>
    <w:lvl w:ilvl="0" w:tplc="08F4F290">
      <w:start w:val="1"/>
      <w:numFmt w:val="decimal"/>
      <w:lvlText w:val="%1."/>
      <w:lvlJc w:val="left"/>
      <w:pPr>
        <w:ind w:left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F4B4">
      <w:start w:val="1"/>
      <w:numFmt w:val="decimal"/>
      <w:lvlText w:val="%2)"/>
      <w:lvlJc w:val="left"/>
      <w:pPr>
        <w:ind w:left="5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3294">
      <w:start w:val="1"/>
      <w:numFmt w:val="lowerRoman"/>
      <w:lvlText w:val="%3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8CF1E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2468C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782A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2F48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6C288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588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DC5CED"/>
    <w:multiLevelType w:val="hybridMultilevel"/>
    <w:tmpl w:val="F52EA4FA"/>
    <w:lvl w:ilvl="0" w:tplc="2876B64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0B0EF2"/>
    <w:multiLevelType w:val="hybridMultilevel"/>
    <w:tmpl w:val="2A3A3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7B08DF"/>
    <w:multiLevelType w:val="hybridMultilevel"/>
    <w:tmpl w:val="BEA2031C"/>
    <w:lvl w:ilvl="0" w:tplc="85D8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708212">
    <w:abstractNumId w:val="11"/>
  </w:num>
  <w:num w:numId="2" w16cid:durableId="740639361">
    <w:abstractNumId w:val="4"/>
  </w:num>
  <w:num w:numId="3" w16cid:durableId="1131022323">
    <w:abstractNumId w:val="12"/>
  </w:num>
  <w:num w:numId="4" w16cid:durableId="1665544437">
    <w:abstractNumId w:val="5"/>
  </w:num>
  <w:num w:numId="5" w16cid:durableId="1372419725">
    <w:abstractNumId w:val="8"/>
  </w:num>
  <w:num w:numId="6" w16cid:durableId="848300206">
    <w:abstractNumId w:val="1"/>
  </w:num>
  <w:num w:numId="7" w16cid:durableId="732238455">
    <w:abstractNumId w:val="9"/>
  </w:num>
  <w:num w:numId="8" w16cid:durableId="414520714">
    <w:abstractNumId w:val="13"/>
  </w:num>
  <w:num w:numId="9" w16cid:durableId="49428211">
    <w:abstractNumId w:val="3"/>
  </w:num>
  <w:num w:numId="10" w16cid:durableId="151681139">
    <w:abstractNumId w:val="6"/>
  </w:num>
  <w:num w:numId="11" w16cid:durableId="337274164">
    <w:abstractNumId w:val="7"/>
  </w:num>
  <w:num w:numId="12" w16cid:durableId="1248803513">
    <w:abstractNumId w:val="2"/>
  </w:num>
  <w:num w:numId="13" w16cid:durableId="727345126">
    <w:abstractNumId w:val="14"/>
  </w:num>
  <w:num w:numId="14" w16cid:durableId="450638296">
    <w:abstractNumId w:val="0"/>
  </w:num>
  <w:num w:numId="15" w16cid:durableId="994188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A3"/>
    <w:rsid w:val="00001C53"/>
    <w:rsid w:val="0006615F"/>
    <w:rsid w:val="00067323"/>
    <w:rsid w:val="000C018A"/>
    <w:rsid w:val="000E11CE"/>
    <w:rsid w:val="000F558F"/>
    <w:rsid w:val="00117DF1"/>
    <w:rsid w:val="001220F3"/>
    <w:rsid w:val="001F33C8"/>
    <w:rsid w:val="002A05F4"/>
    <w:rsid w:val="003053FD"/>
    <w:rsid w:val="0032349B"/>
    <w:rsid w:val="003B4190"/>
    <w:rsid w:val="003C30CC"/>
    <w:rsid w:val="003E4F1E"/>
    <w:rsid w:val="00417688"/>
    <w:rsid w:val="004670E3"/>
    <w:rsid w:val="00575489"/>
    <w:rsid w:val="006869FC"/>
    <w:rsid w:val="0077462C"/>
    <w:rsid w:val="00815A8D"/>
    <w:rsid w:val="00833AA4"/>
    <w:rsid w:val="00857010"/>
    <w:rsid w:val="008C6E0E"/>
    <w:rsid w:val="008F55FC"/>
    <w:rsid w:val="009005FB"/>
    <w:rsid w:val="00981494"/>
    <w:rsid w:val="009E5FC2"/>
    <w:rsid w:val="00A7041F"/>
    <w:rsid w:val="00AC4099"/>
    <w:rsid w:val="00AE5EC1"/>
    <w:rsid w:val="00B15AD0"/>
    <w:rsid w:val="00B579B5"/>
    <w:rsid w:val="00BC79F4"/>
    <w:rsid w:val="00C30DC0"/>
    <w:rsid w:val="00C649AF"/>
    <w:rsid w:val="00CB72E8"/>
    <w:rsid w:val="00CF0439"/>
    <w:rsid w:val="00E70FDF"/>
    <w:rsid w:val="00EF02A3"/>
    <w:rsid w:val="00F238E4"/>
    <w:rsid w:val="00F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34DE5"/>
  <w15:chartTrackingRefBased/>
  <w15:docId w15:val="{AFAC834F-DFFF-497E-90A8-ED093DB5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2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2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2A3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EF0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2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2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2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2A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14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494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4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494"/>
    <w:rPr>
      <w:sz w:val="20"/>
      <w:szCs w:val="20"/>
    </w:rPr>
  </w:style>
  <w:style w:type="character" w:styleId="Odwoanieprzypisudolnego">
    <w:name w:val="footnote reference"/>
    <w:uiPriority w:val="99"/>
    <w:rsid w:val="0098149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8149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C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FC780C"/>
  </w:style>
  <w:style w:type="paragraph" w:styleId="Stopka">
    <w:name w:val="footer"/>
    <w:basedOn w:val="Normalny"/>
    <w:link w:val="StopkaZnak"/>
    <w:uiPriority w:val="99"/>
    <w:unhideWhenUsed/>
    <w:rsid w:val="00B1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ps@adamow.gm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1845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3</cp:revision>
  <dcterms:created xsi:type="dcterms:W3CDTF">2025-12-05T08:31:00Z</dcterms:created>
  <dcterms:modified xsi:type="dcterms:W3CDTF">2025-12-05T08:35:00Z</dcterms:modified>
</cp:coreProperties>
</file>