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B5C4" w14:textId="7C26273F" w:rsidR="007374B7" w:rsidRPr="001E04EA" w:rsidRDefault="007374B7" w:rsidP="007374B7">
      <w:pPr>
        <w:widowControl w:val="0"/>
        <w:tabs>
          <w:tab w:val="left" w:pos="7655"/>
        </w:tabs>
        <w:suppressAutoHyphens/>
        <w:spacing w:line="300" w:lineRule="exact"/>
        <w:jc w:val="both"/>
        <w:rPr>
          <w:rFonts w:cstheme="minorHAnsi"/>
          <w:kern w:val="0"/>
          <w:lang w:eastAsia="pl-PL"/>
        </w:rPr>
      </w:pPr>
      <w:r w:rsidRPr="001E04EA">
        <w:rPr>
          <w:rFonts w:cstheme="minorHAnsi"/>
          <w:kern w:val="0"/>
        </w:rPr>
        <w:t>GOPS.2202.3.</w:t>
      </w:r>
      <w:r w:rsidR="001E04EA" w:rsidRPr="001E04EA">
        <w:rPr>
          <w:rFonts w:cstheme="minorHAnsi"/>
          <w:kern w:val="0"/>
        </w:rPr>
        <w:t>4</w:t>
      </w:r>
      <w:r w:rsidRPr="001E04EA">
        <w:rPr>
          <w:rFonts w:cstheme="minorHAnsi"/>
          <w:kern w:val="0"/>
        </w:rPr>
        <w:t>.2026</w:t>
      </w:r>
      <w:r w:rsidRPr="001E04EA">
        <w:rPr>
          <w:rFonts w:cstheme="minorHAnsi"/>
          <w:kern w:val="0"/>
          <w:lang w:eastAsia="pl-PL"/>
        </w:rPr>
        <w:tab/>
      </w:r>
      <w:r w:rsidRPr="001E04EA">
        <w:rPr>
          <w:rFonts w:cstheme="minorHAnsi"/>
          <w:b/>
          <w:i/>
          <w:kern w:val="0"/>
          <w:lang w:eastAsia="pl-PL"/>
        </w:rPr>
        <w:t>Załącznik nr 1</w:t>
      </w:r>
    </w:p>
    <w:p w14:paraId="43552307" w14:textId="77777777" w:rsidR="007374B7" w:rsidRPr="001E04EA" w:rsidRDefault="007374B7" w:rsidP="007374B7">
      <w:pPr>
        <w:widowControl w:val="0"/>
        <w:suppressAutoHyphens/>
        <w:spacing w:before="840" w:after="360" w:line="300" w:lineRule="exact"/>
        <w:jc w:val="center"/>
        <w:outlineLvl w:val="0"/>
        <w:rPr>
          <w:rFonts w:cstheme="minorHAnsi"/>
          <w:b/>
          <w:kern w:val="0"/>
          <w:lang w:eastAsia="pl-PL"/>
        </w:rPr>
      </w:pPr>
      <w:r w:rsidRPr="001E04EA">
        <w:rPr>
          <w:rFonts w:cstheme="minorHAnsi"/>
          <w:b/>
          <w:kern w:val="0"/>
          <w:lang w:eastAsia="pl-PL"/>
        </w:rPr>
        <w:t>SZCZEGÓŁOWY OPIS PRZEDMIOTU ZAMÓWIENIA</w:t>
      </w:r>
    </w:p>
    <w:p w14:paraId="342DA314" w14:textId="77777777" w:rsidR="007374B7" w:rsidRPr="001E04EA" w:rsidRDefault="007374B7" w:rsidP="007374B7">
      <w:pPr>
        <w:widowControl w:val="0"/>
        <w:numPr>
          <w:ilvl w:val="0"/>
          <w:numId w:val="1"/>
        </w:numPr>
        <w:spacing w:after="120" w:line="300" w:lineRule="exact"/>
        <w:ind w:left="284" w:hanging="284"/>
        <w:jc w:val="both"/>
        <w:rPr>
          <w:rFonts w:eastAsia="Calibri" w:cstheme="minorHAnsi"/>
          <w:kern w:val="1"/>
          <w:lang w:eastAsia="ar-SA"/>
        </w:rPr>
      </w:pPr>
      <w:r w:rsidRPr="001E04EA">
        <w:rPr>
          <w:rFonts w:eastAsia="Calibri" w:cstheme="minorHAnsi"/>
          <w:kern w:val="1"/>
          <w:u w:val="single"/>
          <w:lang w:eastAsia="ar-SA"/>
        </w:rPr>
        <w:t>Opis i wymagania związane z realizacją przedmiotu zamówienia</w:t>
      </w:r>
      <w:r w:rsidRPr="001E04EA">
        <w:rPr>
          <w:rFonts w:eastAsia="Calibri" w:cstheme="minorHAnsi"/>
          <w:kern w:val="1"/>
          <w:lang w:eastAsia="ar-SA"/>
        </w:rPr>
        <w:t>:</w:t>
      </w:r>
    </w:p>
    <w:p w14:paraId="55D60072" w14:textId="21BBA22F" w:rsidR="007374B7" w:rsidRPr="001E04EA" w:rsidRDefault="007374B7" w:rsidP="007374B7">
      <w:pPr>
        <w:widowControl w:val="0"/>
        <w:suppressAutoHyphens/>
        <w:spacing w:line="300" w:lineRule="exact"/>
        <w:ind w:firstLine="710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1E04EA">
        <w:rPr>
          <w:rFonts w:cstheme="minorHAnsi"/>
          <w:kern w:val="0"/>
        </w:rPr>
        <w:t xml:space="preserve">Przedmiotem zamówienia jest </w:t>
      </w:r>
      <w:r w:rsidRPr="001E04EA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świadczenie usługi przeprowadzenia </w:t>
      </w:r>
      <w:r w:rsidR="00BB67B4" w:rsidRPr="001E04EA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Treningu Umiejętności Społecznej dla dzieci </w:t>
      </w:r>
      <w:r w:rsidRPr="001E04EA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1E04EA">
        <w:rPr>
          <w:rFonts w:eastAsia="SimSun" w:cstheme="minorHAnsi"/>
          <w:kern w:val="3"/>
          <w:lang w:eastAsia="zh-CN" w:bidi="hi-IN"/>
          <w14:ligatures w14:val="none"/>
        </w:rPr>
        <w:t>Wsparcie rodziny i pieczy zastępczej, Priorytet VIII Zwiększenie spójności społecznej, programu Fundusze Europejskie dla Lubelskiego 2021 – 2027</w:t>
      </w:r>
      <w:r w:rsidR="00D11049">
        <w:rPr>
          <w:rFonts w:eastAsia="SimSun" w:cstheme="minorHAnsi"/>
          <w:kern w:val="3"/>
          <w:lang w:eastAsia="zh-CN" w:bidi="hi-IN"/>
          <w14:ligatures w14:val="none"/>
        </w:rPr>
        <w:t>.</w:t>
      </w:r>
    </w:p>
    <w:p w14:paraId="7B7BF3FD" w14:textId="77777777" w:rsidR="00A018D5" w:rsidRPr="001E04EA" w:rsidRDefault="00A018D5" w:rsidP="00A018D5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1E04EA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Do niniejszego postępowania </w:t>
      </w:r>
      <w:r w:rsidRPr="001E04EA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>nie stosuje się przepisów ustawy z dnia 11 września 2019 r.  Prawo zamówień publicznych (Dz. U. z 2024 poz. 1320 z zm.).</w:t>
      </w:r>
      <w:r w:rsidRPr="001E04EA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 </w:t>
      </w:r>
    </w:p>
    <w:p w14:paraId="5D4C1B88" w14:textId="77777777" w:rsidR="00A018D5" w:rsidRPr="001E04EA" w:rsidRDefault="00A018D5" w:rsidP="00A018D5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1E04EA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Postępowanie prowadzone jest z zachowaniem zasad określonych w przepisach powszechnie obowiązujących, w sposób zapewniający przejrzystość oraz zachowanie uczciwej konkurencji </w:t>
      </w:r>
      <w:r w:rsidRPr="001E04EA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br/>
        <w:t>i równego traktowania Wykonawców.</w:t>
      </w:r>
    </w:p>
    <w:p w14:paraId="4BC91C87" w14:textId="77777777" w:rsidR="00A018D5" w:rsidRPr="001E04EA" w:rsidRDefault="00A018D5" w:rsidP="00A018D5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1E04EA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Zamawiający nie dopuszcza składania ofert wariantowych.</w:t>
      </w:r>
    </w:p>
    <w:p w14:paraId="7D584500" w14:textId="77777777" w:rsidR="00A018D5" w:rsidRPr="001E04EA" w:rsidRDefault="00A018D5" w:rsidP="00A018D5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1E04EA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Zamawiający nie dopuszcza składania ofert częściowych.</w:t>
      </w:r>
    </w:p>
    <w:p w14:paraId="3E5C08A9" w14:textId="5A2BB4A5" w:rsidR="00A018D5" w:rsidRPr="001E04EA" w:rsidRDefault="00A018D5" w:rsidP="00A018D5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1E04EA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Publikacja Rozeznania cenowego będzie na stronie</w:t>
      </w:r>
      <w:r w:rsidR="00B32CBC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 https://</w:t>
      </w:r>
      <w:r w:rsidRPr="001E04EA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gops-adamow.biuletyn.net</w:t>
      </w:r>
    </w:p>
    <w:p w14:paraId="6BC51861" w14:textId="77777777" w:rsidR="00A018D5" w:rsidRDefault="00A018D5" w:rsidP="00A018D5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1E04EA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Każdy Wykonawca może złożyć tylko jedną ofertę.</w:t>
      </w:r>
    </w:p>
    <w:p w14:paraId="6C539E92" w14:textId="77777777" w:rsidR="0029314E" w:rsidRPr="00504282" w:rsidRDefault="0029314E" w:rsidP="0029314E">
      <w:pPr>
        <w:rPr>
          <w:kern w:val="0"/>
        </w:rPr>
      </w:pPr>
      <w:r w:rsidRPr="00504282">
        <w:rPr>
          <w:kern w:val="0"/>
        </w:rPr>
        <w:t>Wykonawca może zaangażować do wykonania zadania więcej niż 1 specjalistę, pod warunkiem, że osoba wykonująca przedmiot zamówienia będzie spełniała warunki określone w szczegółowym przedmiocie zamówienia.</w:t>
      </w:r>
    </w:p>
    <w:p w14:paraId="5EF73170" w14:textId="77777777" w:rsidR="0029314E" w:rsidRPr="00504282" w:rsidRDefault="0029314E" w:rsidP="0029314E">
      <w:r w:rsidRPr="00504282">
        <w:t>Cena obejmuje wszystkie koszty realizacji zadania, w tym: materiały szkoleniowe, dojazd, przygotowanie programu, przygotowanie certyfikatów/zaświadczeń.</w:t>
      </w:r>
    </w:p>
    <w:p w14:paraId="3DFB4A06" w14:textId="4E32DE0B" w:rsidR="0029314E" w:rsidRPr="0029314E" w:rsidRDefault="0029314E" w:rsidP="0029314E">
      <w:r w:rsidRPr="00504282">
        <w:t xml:space="preserve">Po zrealizowaniu zadania Wykonawca wystawi uczestnikom certyfikaty/zaświadczenia z ukończenia </w:t>
      </w:r>
      <w:r>
        <w:t>TUS</w:t>
      </w:r>
      <w:r w:rsidRPr="00504282">
        <w:t xml:space="preserve">.   </w:t>
      </w:r>
    </w:p>
    <w:p w14:paraId="7EFA7CA8" w14:textId="27951F22" w:rsidR="00A018D5" w:rsidRPr="001E04EA" w:rsidRDefault="00A018D5" w:rsidP="00A018D5">
      <w:pPr>
        <w:widowControl w:val="0"/>
        <w:suppressAutoHyphens/>
        <w:spacing w:line="300" w:lineRule="exact"/>
        <w:jc w:val="both"/>
        <w:rPr>
          <w:rFonts w:eastAsia="Times New Roman" w:cstheme="minorHAnsi"/>
          <w:color w:val="000000" w:themeColor="text1"/>
          <w:kern w:val="1"/>
          <w:u w:val="single"/>
          <w:lang w:eastAsia="ar-SA"/>
          <w14:ligatures w14:val="none"/>
        </w:rPr>
      </w:pPr>
      <w:r w:rsidRPr="001E04EA">
        <w:rPr>
          <w:rFonts w:eastAsia="SimSun" w:cstheme="minorHAnsi"/>
          <w:color w:val="000000" w:themeColor="text1"/>
          <w:kern w:val="3"/>
          <w:u w:val="single"/>
          <w:lang w:eastAsia="zh-CN" w:bidi="hi-IN"/>
          <w14:ligatures w14:val="none"/>
        </w:rPr>
        <w:t>2.</w:t>
      </w:r>
      <w:r w:rsidRPr="001E04EA">
        <w:rPr>
          <w:rFonts w:eastAsia="Times New Roman" w:cstheme="minorHAnsi"/>
          <w:color w:val="000000" w:themeColor="text1"/>
          <w:kern w:val="1"/>
          <w:u w:val="single"/>
          <w:lang w:eastAsia="ar-SA"/>
          <w14:ligatures w14:val="none"/>
        </w:rPr>
        <w:t xml:space="preserve"> Zakres świadczenia usług obejmuje:</w:t>
      </w:r>
    </w:p>
    <w:p w14:paraId="69F447C9" w14:textId="7A2CCB45" w:rsidR="00BB67B4" w:rsidRPr="001E04EA" w:rsidRDefault="00A018D5" w:rsidP="007374B7">
      <w:pPr>
        <w:widowControl w:val="0"/>
        <w:spacing w:after="120" w:line="300" w:lineRule="exact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E04EA">
        <w:rPr>
          <w:rFonts w:eastAsiaTheme="minorEastAsia" w:cstheme="minorHAnsi"/>
          <w:kern w:val="0"/>
          <w:lang w:eastAsia="ar-SA"/>
          <w14:ligatures w14:val="none"/>
        </w:rPr>
        <w:t>W ramach realizacji przedmiotu zamówienia z</w:t>
      </w:r>
      <w:r w:rsidR="007374B7" w:rsidRPr="001E04EA">
        <w:rPr>
          <w:rFonts w:eastAsiaTheme="minorEastAsia" w:cstheme="minorHAnsi"/>
          <w:kern w:val="0"/>
          <w:lang w:eastAsia="ar-SA"/>
          <w14:ligatures w14:val="none"/>
        </w:rPr>
        <w:t xml:space="preserve">aplanowano organizację </w:t>
      </w:r>
      <w:r w:rsidR="00BB67B4" w:rsidRPr="001E04EA">
        <w:rPr>
          <w:rFonts w:eastAsiaTheme="minorEastAsia" w:cstheme="minorHAnsi"/>
          <w:kern w:val="0"/>
          <w:lang w:eastAsia="ar-SA"/>
          <w14:ligatures w14:val="none"/>
        </w:rPr>
        <w:t xml:space="preserve">2 edycji Treningu Umiejętności Społecznej </w:t>
      </w:r>
      <w:r w:rsidR="00B53A8C" w:rsidRPr="001E04EA">
        <w:rPr>
          <w:rFonts w:eastAsiaTheme="minorEastAsia" w:cstheme="minorHAnsi"/>
          <w:kern w:val="0"/>
          <w:lang w:eastAsia="ar-SA"/>
          <w14:ligatures w14:val="none"/>
        </w:rPr>
        <w:t>w okresie</w:t>
      </w:r>
      <w:r w:rsidR="00BB67B4" w:rsidRPr="001E04EA">
        <w:rPr>
          <w:rFonts w:eastAsiaTheme="minorEastAsia" w:cstheme="minorHAnsi"/>
          <w:kern w:val="0"/>
          <w:lang w:eastAsia="ar-SA"/>
          <w14:ligatures w14:val="none"/>
        </w:rPr>
        <w:t xml:space="preserve"> (2026-2027 i 2027-2028). W ramach każdej edycji zaplanowano zajęcia grupowe (grupa max. 10 osób) odbywające się z częstotliwością  1 spotkania na miesiąc w wymiarze 2 godzin</w:t>
      </w:r>
      <w:r w:rsidR="00B53A8C" w:rsidRPr="001E04EA">
        <w:rPr>
          <w:rFonts w:eastAsiaTheme="minorEastAsia" w:cstheme="minorHAnsi"/>
          <w:kern w:val="0"/>
          <w:lang w:eastAsia="ar-SA"/>
          <w14:ligatures w14:val="none"/>
        </w:rPr>
        <w:t xml:space="preserve"> zegarowych</w:t>
      </w:r>
      <w:r w:rsidR="00BB67B4" w:rsidRPr="001E04EA">
        <w:rPr>
          <w:rFonts w:eastAsiaTheme="minorEastAsia" w:cstheme="minorHAnsi"/>
          <w:kern w:val="0"/>
          <w:lang w:eastAsia="ar-SA"/>
          <w14:ligatures w14:val="none"/>
        </w:rPr>
        <w:t xml:space="preserve">. Łącznie w projekcie zrealizowanych zostanie 48 godzin </w:t>
      </w:r>
      <w:r w:rsidR="00B53A8C" w:rsidRPr="001E04EA">
        <w:rPr>
          <w:rFonts w:eastAsiaTheme="minorEastAsia" w:cstheme="minorHAnsi"/>
          <w:kern w:val="0"/>
          <w:lang w:eastAsia="ar-SA"/>
          <w14:ligatures w14:val="none"/>
        </w:rPr>
        <w:t xml:space="preserve">zegarowych </w:t>
      </w:r>
      <w:r w:rsidR="00BB67B4" w:rsidRPr="001E04EA">
        <w:rPr>
          <w:rFonts w:eastAsiaTheme="minorEastAsia" w:cstheme="minorHAnsi"/>
          <w:kern w:val="0"/>
          <w:lang w:eastAsia="ar-SA"/>
          <w14:ligatures w14:val="none"/>
        </w:rPr>
        <w:t xml:space="preserve">TUS. </w:t>
      </w:r>
    </w:p>
    <w:p w14:paraId="0DDBE883" w14:textId="5688EC69" w:rsidR="007374B7" w:rsidRPr="001E04EA" w:rsidRDefault="00B53A8C" w:rsidP="007374B7">
      <w:pPr>
        <w:widowControl w:val="0"/>
        <w:spacing w:after="120" w:line="300" w:lineRule="exact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E04EA">
        <w:rPr>
          <w:rFonts w:eastAsiaTheme="minorEastAsia" w:cstheme="minorHAnsi"/>
          <w:kern w:val="0"/>
          <w:lang w:eastAsia="ar-SA"/>
          <w14:ligatures w14:val="none"/>
        </w:rPr>
        <w:t xml:space="preserve">Uczestnicy do Treningu Umiejętności Społecznych </w:t>
      </w:r>
      <w:r w:rsidR="007374B7" w:rsidRPr="001E04EA">
        <w:rPr>
          <w:rFonts w:eastAsiaTheme="minorEastAsia" w:cstheme="minorHAnsi"/>
          <w:kern w:val="0"/>
          <w:lang w:eastAsia="ar-SA"/>
          <w14:ligatures w14:val="none"/>
        </w:rPr>
        <w:t>zostaną zakwalifikowan</w:t>
      </w:r>
      <w:r w:rsidRPr="001E04EA">
        <w:rPr>
          <w:rFonts w:eastAsiaTheme="minorEastAsia" w:cstheme="minorHAnsi"/>
          <w:kern w:val="0"/>
          <w:lang w:eastAsia="ar-SA"/>
          <w14:ligatures w14:val="none"/>
        </w:rPr>
        <w:t xml:space="preserve">i </w:t>
      </w:r>
      <w:r w:rsidR="007374B7" w:rsidRPr="001E04EA">
        <w:rPr>
          <w:rFonts w:eastAsiaTheme="minorEastAsia" w:cstheme="minorHAnsi"/>
          <w:kern w:val="0"/>
          <w:lang w:eastAsia="ar-SA"/>
          <w14:ligatures w14:val="none"/>
        </w:rPr>
        <w:t>przez Zamawiającego.</w:t>
      </w:r>
    </w:p>
    <w:p w14:paraId="0CE8DC73" w14:textId="5C4134C8" w:rsidR="008A47F2" w:rsidRPr="001E04EA" w:rsidRDefault="008A47F2" w:rsidP="008A47F2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Najważniejsze elementy TUS</w:t>
      </w:r>
      <w:r w:rsidR="00C31A9C" w:rsidRPr="001E04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do zrealizowania</w:t>
      </w:r>
      <w:r w:rsidRPr="001E04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to:</w:t>
      </w:r>
    </w:p>
    <w:p w14:paraId="5C5DEC56" w14:textId="1687481D" w:rsidR="008A47F2" w:rsidRPr="001E04EA" w:rsidRDefault="008A47F2" w:rsidP="008A47F2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* praca w grupach</w:t>
      </w:r>
      <w:r w:rsidR="00C31A9C" w:rsidRPr="001E04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– uczestnicy poznają podstawy współpracy, dzielą się pomysłami oraz okazują sobie wzajemne wsparcie, co pozwala na rozwijanie umiejętności społecznych w praktyce;</w:t>
      </w:r>
    </w:p>
    <w:p w14:paraId="1A4080CD" w14:textId="1D1AE738" w:rsidR="008A47F2" w:rsidRPr="001E04EA" w:rsidRDefault="008A47F2" w:rsidP="008A47F2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lastRenderedPageBreak/>
        <w:t>* ćwiczenia z komunikacji werbalnej i niewerbalnej</w:t>
      </w:r>
      <w:r w:rsidR="00C31A9C" w:rsidRPr="001E04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– dzięki tym ćwiczeniom uczestnicy uczą się</w:t>
      </w:r>
      <w:r w:rsidRPr="001E04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,</w:t>
      </w:r>
      <w:r w:rsidR="00C31A9C" w:rsidRPr="001E04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  <w:r w:rsidR="00204EC2" w:rsidRPr="001E04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jak skutecznie przekazywać swoje myśli i uczucia oraz jak interpretować sygnały </w:t>
      </w:r>
      <w:r w:rsidR="000130EA" w:rsidRPr="001E04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wysyłane przez innych;</w:t>
      </w:r>
    </w:p>
    <w:p w14:paraId="3799FEFB" w14:textId="21B5EA28" w:rsidR="008A47F2" w:rsidRPr="001E04EA" w:rsidRDefault="008A47F2" w:rsidP="008A47F2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* scenki sytuacyjne</w:t>
      </w:r>
      <w:r w:rsidR="000130EA" w:rsidRPr="001E04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– symulacje różnych sytuacji społecznych pozwalają uczestnikom na praktyczne ćwiczenia umiejętności, co zwiększa ich pewność siebie w rzeczywistych interakcjach;</w:t>
      </w:r>
    </w:p>
    <w:p w14:paraId="16DCB43B" w14:textId="7872CFEE" w:rsidR="000130EA" w:rsidRPr="001E04EA" w:rsidRDefault="000130EA" w:rsidP="008A47F2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* ćwiczenia empatii – pokazują, jak zrozumieć perspektywy innych osób, co jest bardzo ważne w budowaniu zdrowych relacji;</w:t>
      </w:r>
    </w:p>
    <w:p w14:paraId="29D7BA1A" w14:textId="0667A1FA" w:rsidR="008A47F2" w:rsidRPr="001E04EA" w:rsidRDefault="008A47F2" w:rsidP="008A47F2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* rozwiązywanie konfliktów </w:t>
      </w:r>
      <w:r w:rsidR="000130EA" w:rsidRPr="001E04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– program TUS uczy technik mediacyjnych oraz umiejętności negocjacyjnych, co pozwala na konstruktywne rozwiązywanie sporów.</w:t>
      </w:r>
    </w:p>
    <w:p w14:paraId="38B743DD" w14:textId="77777777" w:rsidR="00A018D5" w:rsidRPr="001E04EA" w:rsidRDefault="00A018D5" w:rsidP="00A018D5">
      <w:pPr>
        <w:widowControl w:val="0"/>
        <w:tabs>
          <w:tab w:val="num" w:pos="501"/>
        </w:tabs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1E04EA">
        <w:rPr>
          <w:rFonts w:eastAsiaTheme="minorEastAsia" w:cstheme="minorHAnsi"/>
          <w:kern w:val="0"/>
          <w:lang w:eastAsia="ar-SA"/>
          <w14:ligatures w14:val="none"/>
        </w:rPr>
        <w:t xml:space="preserve">3. </w:t>
      </w:r>
      <w:r w:rsidR="007374B7" w:rsidRPr="001E04EA">
        <w:rPr>
          <w:rFonts w:eastAsia="Calibri" w:cstheme="minorHAnsi"/>
          <w:kern w:val="1"/>
          <w:u w:val="single"/>
          <w:lang w:eastAsia="ar-SA"/>
        </w:rPr>
        <w:t>Termin realizacji</w:t>
      </w:r>
      <w:r w:rsidR="007374B7" w:rsidRPr="001E04EA">
        <w:rPr>
          <w:rFonts w:eastAsia="Calibri" w:cstheme="minorHAnsi"/>
          <w:kern w:val="1"/>
          <w:lang w:eastAsia="ar-SA"/>
        </w:rPr>
        <w:t xml:space="preserve">: </w:t>
      </w:r>
    </w:p>
    <w:p w14:paraId="1ED5DCA2" w14:textId="69B353EB" w:rsidR="007374B7" w:rsidRPr="001E04EA" w:rsidRDefault="008F5164" w:rsidP="00A018D5">
      <w:pPr>
        <w:widowControl w:val="0"/>
        <w:tabs>
          <w:tab w:val="num" w:pos="501"/>
        </w:tabs>
        <w:suppressAutoHyphens/>
        <w:spacing w:before="120" w:after="0" w:line="300" w:lineRule="exact"/>
        <w:jc w:val="both"/>
        <w:rPr>
          <w:rFonts w:cstheme="minorHAnsi"/>
          <w:bCs/>
          <w:kern w:val="0"/>
          <w:lang w:eastAsia="pl-PL"/>
        </w:rPr>
      </w:pPr>
      <w:r w:rsidRPr="001E04EA">
        <w:rPr>
          <w:rFonts w:eastAsia="Calibri" w:cstheme="minorHAnsi"/>
          <w:kern w:val="1"/>
          <w:lang w:eastAsia="ar-SA"/>
        </w:rPr>
        <w:t>Planuje się realizację Treningu Umiejętności Społeczn</w:t>
      </w:r>
      <w:r w:rsidR="001E4ABF" w:rsidRPr="001E04EA">
        <w:rPr>
          <w:rFonts w:eastAsia="Calibri" w:cstheme="minorHAnsi"/>
          <w:kern w:val="1"/>
          <w:lang w:eastAsia="ar-SA"/>
        </w:rPr>
        <w:t>ych</w:t>
      </w:r>
      <w:r w:rsidRPr="001E04EA">
        <w:rPr>
          <w:rFonts w:eastAsia="Calibri" w:cstheme="minorHAnsi"/>
          <w:kern w:val="1"/>
          <w:lang w:eastAsia="ar-SA"/>
        </w:rPr>
        <w:t xml:space="preserve"> w 2 edycjach</w:t>
      </w:r>
      <w:r w:rsidR="001E4ABF" w:rsidRPr="001E04EA">
        <w:rPr>
          <w:rFonts w:eastAsia="Calibri" w:cstheme="minorHAnsi"/>
          <w:kern w:val="1"/>
          <w:lang w:eastAsia="ar-SA"/>
        </w:rPr>
        <w:t xml:space="preserve"> po 12 miesięcy</w:t>
      </w:r>
      <w:r w:rsidRPr="001E04EA">
        <w:rPr>
          <w:rFonts w:eastAsia="Calibri" w:cstheme="minorHAnsi"/>
          <w:kern w:val="1"/>
          <w:lang w:eastAsia="ar-SA"/>
        </w:rPr>
        <w:t>: 1 edycja w okresie od czerwca 202</w:t>
      </w:r>
      <w:r w:rsidR="00C31A9C" w:rsidRPr="001E04EA">
        <w:rPr>
          <w:rFonts w:eastAsia="Calibri" w:cstheme="minorHAnsi"/>
          <w:kern w:val="1"/>
          <w:lang w:eastAsia="ar-SA"/>
        </w:rPr>
        <w:t xml:space="preserve">6 r. do maja 2027 r., natomiast druga edycja </w:t>
      </w:r>
      <w:r w:rsidR="001E4ABF" w:rsidRPr="001E04EA">
        <w:rPr>
          <w:rFonts w:eastAsia="Calibri" w:cstheme="minorHAnsi"/>
          <w:kern w:val="1"/>
          <w:lang w:eastAsia="ar-SA"/>
        </w:rPr>
        <w:t xml:space="preserve">od czerwca 2027 r. do maja 2028 r. </w:t>
      </w:r>
      <w:r w:rsidR="000D0D36" w:rsidRPr="001E04EA">
        <w:rPr>
          <w:rFonts w:eastAsia="Calibri" w:cstheme="minorHAnsi"/>
          <w:kern w:val="1"/>
          <w:lang w:eastAsia="ar-SA"/>
        </w:rPr>
        <w:t xml:space="preserve"> </w:t>
      </w:r>
      <w:r w:rsidR="000D0D36" w:rsidRPr="001E04EA">
        <w:rPr>
          <w:rFonts w:cstheme="minorHAnsi"/>
          <w:bCs/>
          <w:kern w:val="0"/>
          <w:lang w:eastAsia="pl-PL"/>
        </w:rPr>
        <w:t>T</w:t>
      </w:r>
      <w:r w:rsidR="001E4ABF" w:rsidRPr="001E04EA">
        <w:rPr>
          <w:rFonts w:eastAsia="Calibri" w:cstheme="minorHAnsi"/>
          <w:kern w:val="1"/>
          <w:lang w:eastAsia="ar-SA"/>
        </w:rPr>
        <w:t xml:space="preserve">erminarz Treningu Umiejętności Społecznych może ulec zmianie. </w:t>
      </w:r>
      <w:r w:rsidR="007374B7" w:rsidRPr="001E04EA">
        <w:rPr>
          <w:rFonts w:eastAsia="Calibri" w:cstheme="minorHAnsi"/>
          <w:kern w:val="1"/>
          <w:lang w:eastAsia="ar-SA"/>
        </w:rPr>
        <w:t>Dokładny harmonogram będzie uzgadniany pomiędzy Zamawiającym, a Wykonawcą.</w:t>
      </w:r>
      <w:r w:rsidR="001E4ABF" w:rsidRPr="001E04EA">
        <w:rPr>
          <w:rFonts w:eastAsia="Calibri" w:cstheme="minorHAnsi"/>
          <w:kern w:val="1"/>
          <w:lang w:eastAsia="ar-SA"/>
        </w:rPr>
        <w:t xml:space="preserve"> </w:t>
      </w:r>
    </w:p>
    <w:p w14:paraId="0D7DEBF3" w14:textId="045A9F14" w:rsidR="007374B7" w:rsidRPr="001E04EA" w:rsidRDefault="001E4ABF" w:rsidP="00A018D5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1E04EA">
        <w:rPr>
          <w:rFonts w:eastAsia="Calibri" w:cstheme="minorHAnsi"/>
          <w:kern w:val="1"/>
          <w:lang w:eastAsia="ar-SA"/>
        </w:rPr>
        <w:t>Trening Umiejętności Społecznych</w:t>
      </w:r>
      <w:r w:rsidR="007374B7" w:rsidRPr="001E04EA">
        <w:rPr>
          <w:rFonts w:eastAsia="Calibri" w:cstheme="minorHAnsi"/>
          <w:kern w:val="1"/>
          <w:lang w:eastAsia="ar-SA"/>
        </w:rPr>
        <w:t xml:space="preserve"> dla uczestników mo</w:t>
      </w:r>
      <w:r w:rsidRPr="001E04EA">
        <w:rPr>
          <w:rFonts w:eastAsia="Calibri" w:cstheme="minorHAnsi"/>
          <w:kern w:val="1"/>
          <w:lang w:eastAsia="ar-SA"/>
        </w:rPr>
        <w:t>że</w:t>
      </w:r>
      <w:r w:rsidR="007374B7" w:rsidRPr="001E04EA">
        <w:rPr>
          <w:rFonts w:eastAsia="Calibri" w:cstheme="minorHAnsi"/>
          <w:kern w:val="1"/>
          <w:lang w:eastAsia="ar-SA"/>
        </w:rPr>
        <w:t xml:space="preserve"> się odbywać w dni powszednie, soboty i niedziele w godzinach od 8.00 do 20.00</w:t>
      </w:r>
      <w:r w:rsidR="009C5396" w:rsidRPr="001E04EA">
        <w:rPr>
          <w:rFonts w:eastAsia="Calibri" w:cstheme="minorHAnsi"/>
          <w:kern w:val="1"/>
          <w:lang w:eastAsia="ar-SA"/>
        </w:rPr>
        <w:t>.</w:t>
      </w:r>
    </w:p>
    <w:p w14:paraId="32D18C7D" w14:textId="470893F2" w:rsidR="007374B7" w:rsidRPr="001E04EA" w:rsidRDefault="00A018D5" w:rsidP="00A018D5">
      <w:pPr>
        <w:widowControl w:val="0"/>
        <w:tabs>
          <w:tab w:val="num" w:pos="501"/>
        </w:tabs>
        <w:suppressAutoHyphens/>
        <w:spacing w:before="120" w:after="0" w:line="300" w:lineRule="exact"/>
        <w:jc w:val="both"/>
        <w:rPr>
          <w:rFonts w:cstheme="minorHAnsi"/>
          <w:bCs/>
          <w:kern w:val="0"/>
          <w:lang w:eastAsia="pl-PL"/>
        </w:rPr>
      </w:pPr>
      <w:r w:rsidRPr="001E04EA">
        <w:rPr>
          <w:rFonts w:eastAsia="Calibri" w:cstheme="minorHAnsi"/>
          <w:kern w:val="1"/>
          <w:u w:val="single"/>
          <w:lang w:eastAsia="ar-SA"/>
        </w:rPr>
        <w:t xml:space="preserve">4. </w:t>
      </w:r>
      <w:r w:rsidR="007374B7" w:rsidRPr="001E04EA">
        <w:rPr>
          <w:rFonts w:eastAsia="Calibri" w:cstheme="minorHAnsi"/>
          <w:kern w:val="1"/>
          <w:u w:val="single"/>
          <w:lang w:eastAsia="ar-SA"/>
        </w:rPr>
        <w:t>Miejsce realizacji usług</w:t>
      </w:r>
      <w:r w:rsidR="007374B7" w:rsidRPr="001E04EA">
        <w:rPr>
          <w:rFonts w:eastAsia="Calibri" w:cstheme="minorHAnsi"/>
          <w:kern w:val="1"/>
          <w:lang w:eastAsia="ar-SA"/>
        </w:rPr>
        <w:t xml:space="preserve">: </w:t>
      </w:r>
    </w:p>
    <w:p w14:paraId="2C076EA1" w14:textId="77777777" w:rsidR="007374B7" w:rsidRPr="001E04EA" w:rsidRDefault="007374B7" w:rsidP="00A018D5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1E04EA">
        <w:rPr>
          <w:rFonts w:eastAsia="Calibri" w:cstheme="minorHAnsi"/>
          <w:kern w:val="1"/>
          <w:lang w:eastAsia="ar-SA"/>
        </w:rPr>
        <w:t>Realizacja usługi będzie się odbywać w pomieszczeniu zapewnionym przez Zamawiającego w Świetlicy Wiejskiej w Potoczku gm. Adamów.</w:t>
      </w:r>
    </w:p>
    <w:p w14:paraId="1EACCC01" w14:textId="4720E61E" w:rsidR="00A018D5" w:rsidRPr="001E04EA" w:rsidRDefault="00A018D5" w:rsidP="00A018D5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1E04EA">
        <w:rPr>
          <w:rFonts w:eastAsia="Calibri" w:cstheme="minorHAnsi"/>
          <w:kern w:val="1"/>
          <w:u w:val="single"/>
          <w:lang w:eastAsia="ar-SA"/>
        </w:rPr>
        <w:t>5. Warunki udziału w postępowaniu:</w:t>
      </w:r>
    </w:p>
    <w:p w14:paraId="661B0233" w14:textId="77777777" w:rsidR="00A018D5" w:rsidRPr="001E04EA" w:rsidRDefault="00A018D5" w:rsidP="00A018D5">
      <w:pPr>
        <w:widowControl w:val="0"/>
        <w:numPr>
          <w:ilvl w:val="0"/>
          <w:numId w:val="2"/>
        </w:numPr>
        <w:spacing w:before="120" w:after="120" w:line="100" w:lineRule="atLeast"/>
        <w:ind w:left="709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>O udzielenie zamówienie mogą ubiegać się Wykonawcy, którzy:</w:t>
      </w:r>
    </w:p>
    <w:p w14:paraId="673781C8" w14:textId="77777777" w:rsidR="001E04EA" w:rsidRPr="001E04EA" w:rsidRDefault="001E04EA" w:rsidP="001E04EA">
      <w:pPr>
        <w:widowControl w:val="0"/>
        <w:numPr>
          <w:ilvl w:val="1"/>
          <w:numId w:val="2"/>
        </w:numPr>
        <w:spacing w:before="120" w:after="120" w:line="100" w:lineRule="atLeast"/>
        <w:ind w:left="1134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1E04EA">
        <w:rPr>
          <w:rFonts w:eastAsia="Times New Roman" w:cstheme="minorHAnsi"/>
          <w:kern w:val="0"/>
          <w14:ligatures w14:val="none"/>
        </w:rPr>
        <w:t xml:space="preserve">Posiadają uprawnienia do wykonywania zawodu psychologa tj. posiadają  wykształcenie wyższe na kierunku psychologia  albo uprawnienia do wykonywania zawodu psychoterapeuty tj. podsiadają wykształcenie wyższe na kierunku psychologia i dodatkowo aktualny certyfikat psychoterapeuty  </w:t>
      </w:r>
      <w:r w:rsidRPr="001E04EA">
        <w:rPr>
          <w:rFonts w:eastAsia="Times New Roman" w:cstheme="minorHAnsi"/>
          <w:b/>
          <w:bCs/>
          <w:kern w:val="0"/>
          <w14:ligatures w14:val="none"/>
        </w:rPr>
        <w:t>lub</w:t>
      </w:r>
      <w:r w:rsidRPr="001E04EA">
        <w:rPr>
          <w:rFonts w:eastAsia="Times New Roman" w:cstheme="minorHAnsi"/>
          <w:kern w:val="0"/>
          <w14:ligatures w14:val="none"/>
        </w:rPr>
        <w:t xml:space="preserve"> dysponują osobą, która posiada uprawnienia do wykonywania zawodu psychologa tj. posiada  wykształcenie wyższe na kierunku psychologia  albo uprawnienia do wykonywania zawodu psychoterapeuty tj. podsiada wykształcenie wyższe na kierunku psychologia i dodatkowo aktualny certyfikat psychoterapeuty.</w:t>
      </w:r>
    </w:p>
    <w:p w14:paraId="3928B242" w14:textId="77777777" w:rsidR="00A018D5" w:rsidRPr="001E04EA" w:rsidRDefault="00A018D5" w:rsidP="00A018D5">
      <w:pPr>
        <w:numPr>
          <w:ilvl w:val="1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E04EA">
        <w:rPr>
          <w:rFonts w:eastAsia="Times New Roman" w:cstheme="minorHAnsi"/>
          <w:color w:val="000000" w:themeColor="text1"/>
          <w:kern w:val="0"/>
          <w14:ligatures w14:val="none"/>
        </w:rPr>
        <w:t xml:space="preserve">Posiadają uprawnienia specjalistyczne tj. posiadają certyfikat Trenera TUS, przynajmniej I stopnia albo dyplom ukończenia studiów podyplomowych z zakresu Treningu Umiejętności Społecznych lub dysponują osobą, które posiadają uprawnienia specjalistyczne tj. posiadają certyfikat Trenera TUS, przynajmniej I stopnia albo dyplom ukończenia studiów podyplomowych z zakresu Treningu Umiejętności Społecznych.  </w:t>
      </w:r>
    </w:p>
    <w:p w14:paraId="694B541B" w14:textId="792F63F4" w:rsidR="00A018D5" w:rsidRPr="001E04EA" w:rsidRDefault="00A018D5" w:rsidP="00A018D5">
      <w:pPr>
        <w:numPr>
          <w:ilvl w:val="1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E04EA">
        <w:rPr>
          <w:rFonts w:eastAsia="Times New Roman" w:cstheme="minorHAnsi"/>
          <w:color w:val="000000" w:themeColor="text1"/>
          <w:kern w:val="0"/>
          <w14:ligatures w14:val="none"/>
        </w:rPr>
        <w:t xml:space="preserve">Posiadają minimum 2 letnie (24 miesięczne) doświadczenie zawodowe </w:t>
      </w:r>
      <w:r w:rsidRPr="001E04E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lub</w:t>
      </w:r>
      <w:r w:rsidRPr="001E04EA">
        <w:rPr>
          <w:rFonts w:eastAsia="Times New Roman" w:cstheme="minorHAnsi"/>
          <w:color w:val="000000" w:themeColor="text1"/>
          <w:kern w:val="0"/>
          <w14:ligatures w14:val="none"/>
        </w:rPr>
        <w:t xml:space="preserve"> dysponują osobami, które  posiadają minimum 2 letnie (24 miesięczne) doświadczenie zawodowe.</w:t>
      </w:r>
    </w:p>
    <w:p w14:paraId="09E6909D" w14:textId="77777777" w:rsidR="00A018D5" w:rsidRPr="001E04EA" w:rsidRDefault="00A018D5" w:rsidP="00A018D5">
      <w:pPr>
        <w:numPr>
          <w:ilvl w:val="1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E04EA">
        <w:rPr>
          <w:rFonts w:eastAsia="Times New Roman" w:cstheme="minorHAnsi"/>
          <w:color w:val="000000" w:themeColor="text1"/>
          <w:kern w:val="0"/>
          <w14:ligatures w14:val="none"/>
        </w:rPr>
        <w:t>Znają tematykę równości szans lub dysponują osobą, która zna tematykę równości szans.</w:t>
      </w:r>
    </w:p>
    <w:p w14:paraId="6D4693BA" w14:textId="562DC2F9" w:rsidR="00A018D5" w:rsidRPr="001E04EA" w:rsidRDefault="00A018D5" w:rsidP="00A018D5">
      <w:pPr>
        <w:numPr>
          <w:ilvl w:val="1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>Nie figurują w Rejestrze Sprawców Przestępstw na Tle Seksualnym (Rejestrze z dostępem ograniczonym)</w:t>
      </w:r>
      <w:r w:rsidRPr="001E04EA">
        <w:rPr>
          <w:rFonts w:eastAsia="Calibri" w:cstheme="minorHAnsi"/>
          <w:b/>
          <w:color w:val="000000" w:themeColor="text1"/>
          <w:kern w:val="1"/>
          <w:lang w:eastAsia="ar-SA"/>
        </w:rPr>
        <w:t xml:space="preserve"> lub</w:t>
      </w: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osoba skierowana do realizacji przedmiotu zamówienia nie figuruje </w:t>
      </w: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br/>
        <w:t>w Rejestrze Sprawców Przestępstw na Tle Seksualnym (Rejestrze z dostępem ograniczonym).</w:t>
      </w:r>
    </w:p>
    <w:p w14:paraId="479E255B" w14:textId="77777777" w:rsidR="00A018D5" w:rsidRPr="001E04EA" w:rsidRDefault="00A018D5" w:rsidP="00A018D5">
      <w:pPr>
        <w:numPr>
          <w:ilvl w:val="1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Jeżeli osoba realizująca przedmiot zamówienia lub skierowana do realizacji przedmiotu zamówienia posiada obywatelstwo inne niż polskie, zobowiązana jest przedłożyć również: </w:t>
      </w:r>
    </w:p>
    <w:p w14:paraId="190BE55C" w14:textId="4E28D342" w:rsidR="00A018D5" w:rsidRPr="001E04EA" w:rsidRDefault="00A018D5" w:rsidP="00A018D5">
      <w:pPr>
        <w:pStyle w:val="Akapitzlist"/>
        <w:widowControl w:val="0"/>
        <w:spacing w:before="120" w:after="120" w:line="100" w:lineRule="atLeast"/>
        <w:ind w:left="927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lastRenderedPageBreak/>
        <w:t xml:space="preserve">- informację z rejestru karnego państwa, którego jest obywatelem, uzyskiwaną do celów działalności zawodowej lub </w:t>
      </w:r>
      <w:proofErr w:type="spellStart"/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>wolontariackiej</w:t>
      </w:r>
      <w:proofErr w:type="spellEnd"/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związanej z kontaktami z </w:t>
      </w:r>
      <w:r w:rsidR="00FF7333">
        <w:rPr>
          <w:rFonts w:eastAsia="Calibri" w:cstheme="minorHAnsi"/>
          <w:bCs/>
          <w:color w:val="000000" w:themeColor="text1"/>
          <w:kern w:val="1"/>
          <w:lang w:eastAsia="ar-SA"/>
        </w:rPr>
        <w:t>dziećmi</w:t>
      </w: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, </w:t>
      </w:r>
    </w:p>
    <w:p w14:paraId="786AB0F7" w14:textId="77777777" w:rsidR="00A018D5" w:rsidRPr="001E04EA" w:rsidRDefault="00A018D5" w:rsidP="00A018D5">
      <w:pPr>
        <w:pStyle w:val="Akapitzlist"/>
        <w:widowControl w:val="0"/>
        <w:spacing w:before="120" w:after="120" w:line="100" w:lineRule="atLeast"/>
        <w:ind w:left="927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lub </w:t>
      </w:r>
    </w:p>
    <w:p w14:paraId="3013FCED" w14:textId="77777777" w:rsidR="00A018D5" w:rsidRPr="001E04EA" w:rsidRDefault="00A018D5" w:rsidP="00A018D5">
      <w:pPr>
        <w:pStyle w:val="Akapitzlist"/>
        <w:widowControl w:val="0"/>
        <w:spacing w:before="120" w:after="120" w:line="100" w:lineRule="atLeast"/>
        <w:ind w:left="927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>– jeżeli prawo danego państwa nie przewiduje wydania takiej informacji – oświadczenie złożone pod rygorem odpowiedzialności karnej, że:</w:t>
      </w:r>
    </w:p>
    <w:p w14:paraId="56A72609" w14:textId="5F6955F0" w:rsidR="00FF7333" w:rsidRPr="00FF7333" w:rsidRDefault="00A018D5" w:rsidP="00FF7333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FF7333">
        <w:rPr>
          <w:rFonts w:eastAsia="Calibri" w:cstheme="minorHAnsi"/>
          <w:bCs/>
          <w:color w:val="000000" w:themeColor="text1"/>
          <w:kern w:val="1"/>
          <w:lang w:eastAsia="ar-SA"/>
        </w:rPr>
        <w:t>,,</w:t>
      </w:r>
      <w:r w:rsidR="00FF7333" w:rsidRPr="00FF7333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Nie była prawomocnie skazana w …………….. za czyny zabronione odpowiadające przestępstwom określonym w rozdziale XIX i XXV Kodeksu karnego, w art. 189a i art. 207 Kodeksu karnego oraz ustawie z dnia 29 lipca 2005 r. o przeciwdziałaniu narkomanii oraz nie wydano wobec mnie innego orzeczenia , w którym stwierdzono, iż dopuściłem się/dopuściłem się takich czynów zabronionych oraz nie mam obowiązku wynikającego z orzeczenia sądu, innego uprawnionego organu lub ustawy stosowania się do zakazu zajmowania wszelkich lub określonych stanowisk, wykonywania wszelkich lub określonych zawodów lub działalności związanych z wychowywaniem, edukacją, leczeniem, wypoczynkiem, świadczeniem porad psychologicznych, rozwojem duchowym, uprawianiem sportu lub realizacją innych zainteresowań małoletnich, lub z opieką nad nim. Jestem świadomy odpowiedzialności karnej za złożenie fałszywego oświadczenia”.</w:t>
      </w:r>
    </w:p>
    <w:p w14:paraId="09DADA0E" w14:textId="656B0E12" w:rsidR="00A018D5" w:rsidRPr="001E04EA" w:rsidRDefault="00A018D5" w:rsidP="00A018D5">
      <w:pPr>
        <w:pStyle w:val="Akapitzlist"/>
        <w:widowControl w:val="0"/>
        <w:spacing w:before="120" w:after="120" w:line="100" w:lineRule="atLeast"/>
        <w:ind w:left="927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lub z opieką nad nim”.</w:t>
      </w:r>
    </w:p>
    <w:p w14:paraId="2BEC0947" w14:textId="77777777" w:rsidR="00A018D5" w:rsidRPr="001E04EA" w:rsidRDefault="00A018D5" w:rsidP="00A018D5">
      <w:pPr>
        <w:numPr>
          <w:ilvl w:val="1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E04EA">
        <w:rPr>
          <w:rFonts w:eastAsia="Times New Roman" w:cstheme="minorHAnsi"/>
          <w:color w:val="000000" w:themeColor="text1"/>
          <w:kern w:val="0"/>
          <w14:ligatures w14:val="none"/>
        </w:rPr>
        <w:t xml:space="preserve">Nie zostali z prawomocnie skazani wyrokiem sądu za  przestępstwa i nie figurują </w:t>
      </w:r>
      <w:r w:rsidRPr="001E04EA">
        <w:rPr>
          <w:rFonts w:eastAsia="Times New Roman" w:cstheme="minorHAnsi"/>
          <w:color w:val="000000" w:themeColor="text1"/>
          <w:kern w:val="0"/>
          <w14:ligatures w14:val="none"/>
        </w:rPr>
        <w:br/>
        <w:t xml:space="preserve">w Krajowym Rejestrze Karnym (KRK) </w:t>
      </w:r>
      <w:r w:rsidRPr="001E04E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 xml:space="preserve">lub </w:t>
      </w:r>
      <w:r w:rsidRPr="001E04EA">
        <w:rPr>
          <w:rFonts w:eastAsia="Times New Roman" w:cstheme="minorHAnsi"/>
          <w:color w:val="000000" w:themeColor="text1"/>
          <w:kern w:val="0"/>
          <w14:ligatures w14:val="none"/>
        </w:rPr>
        <w:t xml:space="preserve"> osoba skierowana do realizacji przedmiotu zamówienia nie została prawomocnie skazana wyrokiem sądu za  przestępstwa i nie figuruje w Krajowym Rejestrze Karnym (KRK).</w:t>
      </w:r>
    </w:p>
    <w:p w14:paraId="40BAE795" w14:textId="77777777" w:rsidR="00A018D5" w:rsidRPr="001E04EA" w:rsidRDefault="00A018D5" w:rsidP="00A018D5">
      <w:pPr>
        <w:widowControl w:val="0"/>
        <w:numPr>
          <w:ilvl w:val="1"/>
          <w:numId w:val="2"/>
        </w:numPr>
        <w:spacing w:before="120" w:after="120" w:line="100" w:lineRule="atLeast"/>
        <w:ind w:left="1134"/>
        <w:jc w:val="both"/>
        <w:rPr>
          <w:rFonts w:eastAsia="Calibri" w:cstheme="minorHAnsi"/>
          <w:bCs/>
          <w:kern w:val="1"/>
          <w:lang w:eastAsia="ar-SA"/>
        </w:rPr>
      </w:pPr>
      <w:r w:rsidRPr="001E04EA">
        <w:rPr>
          <w:rFonts w:eastAsia="Calibri" w:cstheme="minorHAnsi"/>
          <w:bCs/>
          <w:kern w:val="1"/>
          <w:lang w:eastAsia="ar-SA"/>
        </w:rPr>
        <w:t>Znajdują się w sytuacji ekonomicznej i finansowej zapewniającej należyte wykonanie zamówienia.</w:t>
      </w:r>
    </w:p>
    <w:p w14:paraId="5D530B7B" w14:textId="77777777" w:rsidR="00A018D5" w:rsidRPr="001E04EA" w:rsidRDefault="00A018D5" w:rsidP="00A018D5">
      <w:pPr>
        <w:widowControl w:val="0"/>
        <w:numPr>
          <w:ilvl w:val="1"/>
          <w:numId w:val="2"/>
        </w:numPr>
        <w:spacing w:before="120" w:after="120" w:line="100" w:lineRule="atLeast"/>
        <w:ind w:left="1134"/>
        <w:jc w:val="both"/>
        <w:rPr>
          <w:rFonts w:eastAsia="Calibri" w:cstheme="minorHAnsi"/>
          <w:bCs/>
          <w:kern w:val="1"/>
          <w:lang w:eastAsia="ar-SA"/>
        </w:rPr>
      </w:pPr>
      <w:r w:rsidRPr="001E04EA">
        <w:rPr>
          <w:rFonts w:eastAsia="Calibri" w:cstheme="minorHAnsi"/>
          <w:bCs/>
          <w:kern w:val="1"/>
          <w:lang w:eastAsia="ar-SA"/>
        </w:rPr>
        <w:t>Nie podlegają wykluczeniu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55EC4B0B" w14:textId="77777777" w:rsidR="00A018D5" w:rsidRPr="001E04EA" w:rsidRDefault="00A018D5" w:rsidP="00A018D5">
      <w:pPr>
        <w:widowControl w:val="0"/>
        <w:spacing w:before="120" w:after="120" w:line="100" w:lineRule="atLeast"/>
        <w:ind w:left="1134"/>
        <w:jc w:val="both"/>
        <w:rPr>
          <w:rFonts w:eastAsia="Times New Roman" w:cstheme="minorHAnsi"/>
          <w:kern w:val="1"/>
          <w:lang w:eastAsia="pl-PL"/>
          <w14:ligatures w14:val="none"/>
        </w:rPr>
      </w:pPr>
      <w:r w:rsidRPr="001E04EA">
        <w:rPr>
          <w:rFonts w:eastAsia="Times New Roman" w:cstheme="minorHAnsi"/>
          <w:kern w:val="1"/>
          <w:lang w:eastAsia="pl-PL"/>
          <w14:ligatures w14:val="none"/>
        </w:rPr>
        <w:t>Zamawiający informuje, że wykluczeniu z postępowania podlegają:</w:t>
      </w:r>
    </w:p>
    <w:p w14:paraId="6507CB45" w14:textId="007F9DAE" w:rsidR="00A018D5" w:rsidRPr="001E04EA" w:rsidRDefault="00A018D5" w:rsidP="00A018D5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1E04EA">
        <w:rPr>
          <w:rFonts w:eastAsia="Times New Roman" w:cstheme="minorHAnsi"/>
          <w:kern w:val="0"/>
          <w:lang w:eastAsia="pl-PL"/>
          <w14:ligatures w14:val="none"/>
        </w:rPr>
        <w:t>wykonawcy wymienieni w wykazach określonych w rozporządzeniu Rady (WE) nr 765/2006 z dnia 18 maja 2006 r. dotyczącego środków ograniczających w związku</w:t>
      </w:r>
      <w:r w:rsidRPr="001E04EA">
        <w:rPr>
          <w:rFonts w:eastAsia="Times New Roman" w:cstheme="minorHAnsi"/>
          <w:kern w:val="0"/>
          <w:lang w:eastAsia="pl-PL"/>
          <w14:ligatures w14:val="none"/>
        </w:rPr>
        <w:br/>
        <w:t xml:space="preserve"> z sytuacją na Białorusi i udziałem Białorusi w agresji Rosji wobec Ukrainy (Dz. Urz. UE L 134 z 20.05.2006, str. 1, z </w:t>
      </w:r>
      <w:proofErr w:type="spellStart"/>
      <w:r w:rsidRPr="001E04EA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1E04EA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 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1E04EA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1E04EA">
        <w:rPr>
          <w:rFonts w:eastAsia="Times New Roman" w:cstheme="minorHAnsi"/>
          <w:kern w:val="0"/>
          <w:lang w:eastAsia="pl-PL"/>
          <w14:ligatures w14:val="none"/>
        </w:rPr>
        <w:t>. zm.) albo wpisani na listę o której mowa w art. 2 ustawy z dnia 13 kwietnia 2022 r. o szczególnych rozwiązaniach w zakresie przeciwdziałania wspieraniu agresji na Ukrainę oraz służących ochronie bezpieczeństwa narodowego, na podstawie decyzji w sprawie wpisu na ww. listę rozstrzygającej o zastosowaniu środka, o którym mowa w art. 1 pkt 3 powołanej ustawy;</w:t>
      </w:r>
    </w:p>
    <w:p w14:paraId="770E13F1" w14:textId="2F5C36E9" w:rsidR="00A018D5" w:rsidRPr="001E04EA" w:rsidRDefault="00A018D5" w:rsidP="00A018D5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1E04EA">
        <w:rPr>
          <w:rFonts w:eastAsia="Times New Roman" w:cstheme="minorHAnsi"/>
          <w:kern w:val="0"/>
          <w:lang w:eastAsia="pl-PL"/>
          <w14:ligatures w14:val="none"/>
        </w:rPr>
        <w:t xml:space="preserve">wykonawcy, których beneficjentem rzeczywistym w rozumieniu ustawy z dnia 1 marca 2018 r. o przeciwdziałaniu praniu pieniędzy oraz finansowaniu terroryzmu (Dz. U. </w:t>
      </w:r>
      <w:r w:rsidRPr="001E04EA">
        <w:rPr>
          <w:rFonts w:eastAsia="Times New Roman" w:cstheme="minorHAnsi"/>
          <w:kern w:val="0"/>
          <w:lang w:eastAsia="pl-PL"/>
          <w14:ligatures w14:val="none"/>
        </w:rPr>
        <w:br/>
        <w:t xml:space="preserve">z 2022 r. poz. 593 i 655) jest osoba wymieniona w wykazach określonych w rozporządzeniu Rady (WE) nr 765/2006 z dnia 18 maja 2006 r. dotyczącego środków ograniczających w związku z sytuacją na Białorusi i udziałem Białorusi w agresji Rosji wobec Ukrainy (Dz. Urz. UE L 134 z </w:t>
      </w:r>
      <w:r w:rsidRPr="001E04EA">
        <w:rPr>
          <w:rFonts w:eastAsia="Times New Roman" w:cstheme="minorHAnsi"/>
          <w:kern w:val="0"/>
          <w:lang w:eastAsia="pl-PL"/>
          <w14:ligatures w14:val="none"/>
        </w:rPr>
        <w:lastRenderedPageBreak/>
        <w:t xml:space="preserve">20.05.2006, str. 1, z </w:t>
      </w:r>
      <w:proofErr w:type="spellStart"/>
      <w:r w:rsidRPr="001E04EA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1E04EA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1E04EA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1E04EA">
        <w:rPr>
          <w:rFonts w:eastAsia="Times New Roman" w:cstheme="minorHAnsi"/>
          <w:kern w:val="0"/>
          <w:lang w:eastAsia="pl-PL"/>
          <w14:ligatures w14:val="none"/>
        </w:rPr>
        <w:t>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 dnia 13 kwietnia 2022 r. o szczególnych rozwiązaniach w zakresie przeciwdziałania wspieraniu agresji na Ukrainę oraz służących ochronie bezpieczeństwa narodowego;</w:t>
      </w:r>
    </w:p>
    <w:p w14:paraId="72200ABF" w14:textId="0B27F5B4" w:rsidR="00A018D5" w:rsidRPr="001E04EA" w:rsidRDefault="00A018D5" w:rsidP="00A018D5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1E04EA">
        <w:rPr>
          <w:rFonts w:eastAsia="Times New Roman" w:cstheme="minorHAnsi"/>
          <w:kern w:val="0"/>
          <w:lang w:eastAsia="pl-PL"/>
          <w14:ligatures w14:val="none"/>
        </w:rPr>
        <w:t xml:space="preserve">wykonawcy, których jednostką dominującą w rozumieniu art. 3 ust. 1 pkt 37 ustawy </w:t>
      </w:r>
      <w:r w:rsidRPr="001E04EA">
        <w:rPr>
          <w:rFonts w:eastAsia="Times New Roman" w:cstheme="minorHAnsi"/>
          <w:kern w:val="0"/>
          <w:lang w:eastAsia="pl-PL"/>
          <w14:ligatures w14:val="none"/>
        </w:rPr>
        <w:br/>
        <w:t xml:space="preserve">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1E04EA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1E04EA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1E04EA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1E04EA">
        <w:rPr>
          <w:rFonts w:eastAsia="Times New Roman" w:cstheme="minorHAnsi"/>
          <w:kern w:val="0"/>
          <w:lang w:eastAsia="pl-PL"/>
          <w14:ligatures w14:val="none"/>
        </w:rPr>
        <w:t>. zm.) albo wpisany na listę o której mowa w art. 2 ustawy z dnia 13 kwietnia 2022 r. o 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 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52492783" w14:textId="2C3BAADB" w:rsidR="00A018D5" w:rsidRPr="001E04EA" w:rsidRDefault="00A018D5" w:rsidP="00A018D5">
      <w:pPr>
        <w:numPr>
          <w:ilvl w:val="1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1E04EA">
        <w:rPr>
          <w:rFonts w:eastAsia="Times New Roman" w:cstheme="minorHAnsi"/>
          <w:kern w:val="0"/>
          <w:lang w:eastAsia="pl-PL"/>
          <w14:ligatures w14:val="none"/>
        </w:rPr>
        <w:t>Osoba lub podmiot podlegające wykluczeniu, które w okresie tego wykluczenia ubiegają się o udzielenie zamówienia publicznego lub biorą udział w postępowaniu o udzielenie zamówienia publicznego, podlegają karze pieniężnej. Karę pieniężną, nakłada Prezes</w:t>
      </w:r>
      <w:r w:rsidR="001C4688" w:rsidRPr="001E04EA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1E04EA">
        <w:rPr>
          <w:rFonts w:eastAsia="Times New Roman" w:cstheme="minorHAnsi"/>
          <w:kern w:val="0"/>
          <w:lang w:eastAsia="pl-PL"/>
          <w14:ligatures w14:val="none"/>
        </w:rPr>
        <w:t>Urzędu Zamówień Publicznych, w drodze decyzji, w wysokości do 20 000 000,00 zł.</w:t>
      </w:r>
    </w:p>
    <w:p w14:paraId="500D0605" w14:textId="77777777" w:rsidR="00A018D5" w:rsidRPr="001E04EA" w:rsidRDefault="00A018D5" w:rsidP="00A018D5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</w:p>
    <w:p w14:paraId="342BDA73" w14:textId="32967622" w:rsidR="007374B7" w:rsidRPr="001E04EA" w:rsidRDefault="00A018D5" w:rsidP="00A018D5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1E04EA">
        <w:rPr>
          <w:rFonts w:eastAsia="Calibri" w:cstheme="minorHAnsi"/>
          <w:kern w:val="1"/>
          <w:u w:val="single"/>
          <w:lang w:eastAsia="ar-SA"/>
        </w:rPr>
        <w:t xml:space="preserve">6. </w:t>
      </w:r>
      <w:r w:rsidR="007374B7" w:rsidRPr="001E04EA">
        <w:rPr>
          <w:rFonts w:eastAsia="Calibri" w:cstheme="minorHAnsi"/>
          <w:kern w:val="1"/>
          <w:u w:val="single"/>
          <w:lang w:eastAsia="ar-SA"/>
        </w:rPr>
        <w:t>Kryteria wyboru oferty oraz ich znaczenie</w:t>
      </w:r>
      <w:r w:rsidR="007374B7" w:rsidRPr="001E04EA">
        <w:rPr>
          <w:rFonts w:eastAsia="Calibri" w:cstheme="minorHAnsi"/>
          <w:kern w:val="1"/>
          <w:lang w:eastAsia="ar-SA"/>
        </w:rPr>
        <w:t xml:space="preserve">: </w:t>
      </w:r>
    </w:p>
    <w:p w14:paraId="03EB1986" w14:textId="77777777" w:rsidR="00A018D5" w:rsidRPr="001E04EA" w:rsidRDefault="00A018D5" w:rsidP="00A018D5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1E04EA">
        <w:rPr>
          <w:rFonts w:eastAsia="Calibri" w:cstheme="minorHAnsi"/>
          <w:kern w:val="1"/>
          <w:lang w:eastAsia="ar-SA"/>
        </w:rPr>
        <w:t>Zamawiający dokona oceny ważnych ofert na podstawie poniżej przedstawionych kryteriów oceny ofert: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850"/>
        <w:gridCol w:w="6232"/>
      </w:tblGrid>
      <w:tr w:rsidR="00A018D5" w:rsidRPr="001E04EA" w14:paraId="58FAB739" w14:textId="77777777" w:rsidTr="00581DC6">
        <w:trPr>
          <w:trHeight w:val="562"/>
        </w:trPr>
        <w:tc>
          <w:tcPr>
            <w:tcW w:w="1696" w:type="dxa"/>
          </w:tcPr>
          <w:p w14:paraId="6D3ED510" w14:textId="77777777" w:rsidR="00A018D5" w:rsidRPr="001E04EA" w:rsidRDefault="00A018D5" w:rsidP="00A018D5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1E04EA">
              <w:rPr>
                <w:rFonts w:eastAsia="Calibri" w:cstheme="minorHAnsi"/>
                <w:b/>
                <w:bCs/>
                <w:kern w:val="1"/>
                <w:lang w:eastAsia="ar-SA"/>
              </w:rPr>
              <w:t>Kryterium</w:t>
            </w:r>
          </w:p>
        </w:tc>
        <w:tc>
          <w:tcPr>
            <w:tcW w:w="850" w:type="dxa"/>
          </w:tcPr>
          <w:p w14:paraId="1E80A72C" w14:textId="77777777" w:rsidR="00A018D5" w:rsidRPr="001E04EA" w:rsidRDefault="00A018D5" w:rsidP="00A018D5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1E04EA">
              <w:rPr>
                <w:rFonts w:eastAsia="Calibri" w:cstheme="minorHAnsi"/>
                <w:b/>
                <w:bCs/>
                <w:kern w:val="1"/>
                <w:lang w:eastAsia="ar-SA"/>
              </w:rPr>
              <w:t>Waga</w:t>
            </w:r>
          </w:p>
        </w:tc>
        <w:tc>
          <w:tcPr>
            <w:tcW w:w="6232" w:type="dxa"/>
          </w:tcPr>
          <w:p w14:paraId="489A0D3D" w14:textId="77777777" w:rsidR="00A018D5" w:rsidRPr="001E04EA" w:rsidRDefault="00A018D5" w:rsidP="00A018D5">
            <w:pPr>
              <w:widowControl w:val="0"/>
              <w:tabs>
                <w:tab w:val="num" w:pos="501"/>
              </w:tabs>
              <w:spacing w:before="120" w:after="120" w:line="300" w:lineRule="exact"/>
              <w:jc w:val="center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1E04EA">
              <w:rPr>
                <w:rFonts w:eastAsia="Calibri" w:cstheme="minorHAnsi"/>
                <w:b/>
                <w:bCs/>
                <w:kern w:val="1"/>
                <w:lang w:eastAsia="ar-SA"/>
              </w:rPr>
              <w:t>Opis kryterium i sposobu przyznawania punktów</w:t>
            </w:r>
          </w:p>
        </w:tc>
      </w:tr>
      <w:tr w:rsidR="00A018D5" w:rsidRPr="001E04EA" w14:paraId="153D27B6" w14:textId="77777777" w:rsidTr="00581DC6">
        <w:tc>
          <w:tcPr>
            <w:tcW w:w="1696" w:type="dxa"/>
          </w:tcPr>
          <w:p w14:paraId="2553EC49" w14:textId="77777777" w:rsidR="00A018D5" w:rsidRPr="001E04EA" w:rsidRDefault="00A018D5" w:rsidP="00A018D5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1E04EA">
              <w:rPr>
                <w:rFonts w:eastAsia="Calibri" w:cstheme="minorHAnsi"/>
                <w:kern w:val="1"/>
                <w:lang w:eastAsia="ar-SA"/>
              </w:rPr>
              <w:t>1. Cena</w:t>
            </w:r>
          </w:p>
        </w:tc>
        <w:tc>
          <w:tcPr>
            <w:tcW w:w="850" w:type="dxa"/>
          </w:tcPr>
          <w:p w14:paraId="1F9C798C" w14:textId="77777777" w:rsidR="00A018D5" w:rsidRPr="001E04EA" w:rsidRDefault="00A018D5" w:rsidP="00A018D5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1E04EA">
              <w:rPr>
                <w:rFonts w:eastAsia="Calibri" w:cstheme="minorHAnsi"/>
                <w:kern w:val="1"/>
                <w:lang w:eastAsia="ar-SA"/>
              </w:rPr>
              <w:t>80%</w:t>
            </w:r>
          </w:p>
        </w:tc>
        <w:tc>
          <w:tcPr>
            <w:tcW w:w="6232" w:type="dxa"/>
          </w:tcPr>
          <w:p w14:paraId="50EFBF35" w14:textId="77777777" w:rsidR="00A018D5" w:rsidRPr="001E04EA" w:rsidRDefault="00A018D5" w:rsidP="00A018D5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1E04EA">
              <w:rPr>
                <w:rFonts w:eastAsia="Calibri" w:cstheme="minorHAnsi"/>
                <w:kern w:val="1"/>
                <w:lang w:eastAsia="ar-SA"/>
              </w:rPr>
              <w:t>Cena oferty najniższej/cena ofert ocenianej x 80 = cena</w:t>
            </w:r>
          </w:p>
          <w:p w14:paraId="18873BCF" w14:textId="77777777" w:rsidR="00A018D5" w:rsidRPr="001E04EA" w:rsidRDefault="00A018D5" w:rsidP="00A018D5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1E04EA">
              <w:rPr>
                <w:rFonts w:eastAsia="Calibri" w:cstheme="minorHAnsi"/>
                <w:kern w:val="1"/>
                <w:lang w:eastAsia="ar-SA"/>
              </w:rPr>
              <w:t xml:space="preserve">Łączna cena za usługę przedmiotu zamówienia – wynagrodzenie Oferenta obejmuje wszelkie wydatki związane z realizacją </w:t>
            </w:r>
            <w:r w:rsidRPr="001E04EA">
              <w:rPr>
                <w:rFonts w:eastAsia="Calibri" w:cstheme="minorHAnsi"/>
                <w:kern w:val="1"/>
                <w:lang w:eastAsia="ar-SA"/>
              </w:rPr>
              <w:lastRenderedPageBreak/>
              <w:t>przedmiotu zamówienia.</w:t>
            </w:r>
          </w:p>
          <w:p w14:paraId="170E28BA" w14:textId="77777777" w:rsidR="00A018D5" w:rsidRPr="001E04EA" w:rsidRDefault="00A018D5" w:rsidP="00A018D5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1E04EA">
              <w:rPr>
                <w:rFonts w:eastAsia="Calibri" w:cstheme="minorHAnsi"/>
                <w:kern w:val="1"/>
                <w:lang w:eastAsia="ar-SA"/>
              </w:rPr>
              <w:t xml:space="preserve">Łącznie w ramach kryterium można osiągnąć 80 punktów. </w:t>
            </w:r>
          </w:p>
        </w:tc>
      </w:tr>
      <w:tr w:rsidR="00A018D5" w:rsidRPr="001E04EA" w14:paraId="42B34699" w14:textId="77777777" w:rsidTr="00581DC6">
        <w:tc>
          <w:tcPr>
            <w:tcW w:w="1696" w:type="dxa"/>
          </w:tcPr>
          <w:p w14:paraId="6629372C" w14:textId="77777777" w:rsidR="00A018D5" w:rsidRPr="001E04EA" w:rsidRDefault="00A018D5" w:rsidP="00A018D5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1E04EA">
              <w:rPr>
                <w:rFonts w:eastAsia="Calibri" w:cstheme="minorHAnsi"/>
                <w:kern w:val="1"/>
                <w:lang w:eastAsia="ar-SA"/>
              </w:rPr>
              <w:lastRenderedPageBreak/>
              <w:t>2.Posiadanie statusu podmiotu ekonomii społecznej</w:t>
            </w:r>
          </w:p>
        </w:tc>
        <w:tc>
          <w:tcPr>
            <w:tcW w:w="850" w:type="dxa"/>
          </w:tcPr>
          <w:p w14:paraId="56368CD1" w14:textId="77777777" w:rsidR="00A018D5" w:rsidRPr="001E04EA" w:rsidRDefault="00A018D5" w:rsidP="00A018D5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1E04EA">
              <w:rPr>
                <w:rFonts w:eastAsia="Calibri" w:cstheme="minorHAnsi"/>
                <w:kern w:val="1"/>
                <w:lang w:eastAsia="ar-SA"/>
              </w:rPr>
              <w:t>20%</w:t>
            </w:r>
          </w:p>
        </w:tc>
        <w:tc>
          <w:tcPr>
            <w:tcW w:w="6232" w:type="dxa"/>
          </w:tcPr>
          <w:p w14:paraId="45C502F7" w14:textId="77777777" w:rsidR="007878B0" w:rsidRPr="00613432" w:rsidRDefault="007878B0" w:rsidP="007878B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Fonts w:asciiTheme="minorHAnsi" w:hAnsiTheme="minorHAnsi" w:cstheme="minorHAnsi"/>
                <w:sz w:val="22"/>
                <w:szCs w:val="22"/>
              </w:rPr>
              <w:t>Kryterium status ekonomii społecznej - 20% (20pkt)</w:t>
            </w:r>
          </w:p>
          <w:p w14:paraId="320FA7AE" w14:textId="3927F406" w:rsidR="007878B0" w:rsidRPr="00613432" w:rsidRDefault="007878B0" w:rsidP="007878B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Fonts w:asciiTheme="minorHAnsi" w:hAnsiTheme="minorHAnsi" w:cstheme="minorHAnsi"/>
                <w:sz w:val="22"/>
                <w:szCs w:val="22"/>
              </w:rPr>
              <w:t>Przez podmiot ekonomii społecznej rozumie się podmiot spełniający definicję określoną w Ustawie o ekonomii społecznej (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Dz.U.2025r. poz. 806) - art. 2 pkt 5</w:t>
            </w:r>
          </w:p>
          <w:p w14:paraId="1DA091E9" w14:textId="77777777" w:rsidR="007878B0" w:rsidRPr="00613432" w:rsidRDefault="007878B0" w:rsidP="007878B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oceny:</w:t>
            </w:r>
          </w:p>
          <w:p w14:paraId="340A4700" w14:textId="77777777" w:rsidR="007878B0" w:rsidRPr="00613432" w:rsidRDefault="007878B0" w:rsidP="007878B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- 20</w:t>
            </w:r>
            <w:r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pkt - wykonawca posiada status PES</w:t>
            </w:r>
          </w:p>
          <w:p w14:paraId="09529D0D" w14:textId="6AAD97D5" w:rsidR="007878B0" w:rsidRPr="00613432" w:rsidRDefault="007878B0" w:rsidP="007878B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- 0 pkt</w:t>
            </w:r>
            <w:r w:rsidR="005A4FC4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  <w:r w:rsidR="005A4FC4">
              <w:rPr>
                <w:rStyle w:val="v1ng-binding"/>
                <w:rFonts w:eastAsiaTheme="majorEastAsia"/>
              </w:rPr>
              <w:t>-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 xml:space="preserve"> wykonawca nie posiada statusu PES</w:t>
            </w:r>
          </w:p>
          <w:p w14:paraId="415FAB3A" w14:textId="77777777" w:rsidR="007878B0" w:rsidRPr="00613432" w:rsidRDefault="007878B0" w:rsidP="007878B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weryfikacji:</w:t>
            </w:r>
          </w:p>
          <w:p w14:paraId="0E38B00F" w14:textId="77777777" w:rsidR="007878B0" w:rsidRPr="00613432" w:rsidRDefault="007878B0" w:rsidP="007878B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Wykonawca zobowiązany jest do przedłożenia wraz z ofertą dokumentów potwierdzających spełnianie przesłanek uznania za PES, w szczególności:</w:t>
            </w:r>
          </w:p>
          <w:p w14:paraId="2FC6D6B7" w14:textId="77777777" w:rsidR="007878B0" w:rsidRPr="00613432" w:rsidRDefault="007878B0" w:rsidP="007878B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odpisu z KRS/innego rejestru lub ewidencji </w:t>
            </w:r>
          </w:p>
          <w:p w14:paraId="678345C7" w14:textId="3A8C7316" w:rsidR="007878B0" w:rsidRPr="00613432" w:rsidRDefault="007878B0" w:rsidP="007878B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dokumentów statutowych lub innych dokumentów potwierdzających prowadzenie działalności jako PES</w:t>
            </w:r>
          </w:p>
          <w:p w14:paraId="2074FA4E" w14:textId="125DFBAA" w:rsidR="00A018D5" w:rsidRPr="007878B0" w:rsidRDefault="007878B0" w:rsidP="007878B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Zamawiający zastrzega możliwość wezwania do uzupełnienia lub wyjaśnienia dokumentów</w:t>
            </w:r>
            <w:r>
              <w:rPr>
                <w:rStyle w:val="v1ng-binding"/>
                <w:rFonts w:eastAsiaTheme="majorEastAsia"/>
              </w:rPr>
              <w:t>.</w:t>
            </w:r>
          </w:p>
        </w:tc>
      </w:tr>
    </w:tbl>
    <w:p w14:paraId="552A1CAB" w14:textId="77777777" w:rsidR="00A018D5" w:rsidRPr="001E04EA" w:rsidRDefault="00A018D5" w:rsidP="00A018D5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</w:p>
    <w:p w14:paraId="11683DF4" w14:textId="77777777" w:rsidR="007374B7" w:rsidRPr="001E04EA" w:rsidRDefault="007374B7" w:rsidP="00A018D5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1E04EA">
        <w:rPr>
          <w:rFonts w:eastAsia="Calibri" w:cstheme="minorHAnsi"/>
          <w:kern w:val="1"/>
          <w:lang w:eastAsia="ar-SA"/>
        </w:rPr>
        <w:t xml:space="preserve">Wycena zamówienia powinna być wskazana na formularzu ofertowym w oparciu </w:t>
      </w:r>
      <w:r w:rsidRPr="001E04EA">
        <w:rPr>
          <w:rFonts w:eastAsia="Calibri" w:cstheme="minorHAnsi"/>
          <w:kern w:val="1"/>
          <w:lang w:eastAsia="ar-SA"/>
        </w:rPr>
        <w:br/>
        <w:t>o szczegółowy opis przedmiotu zamówienia.</w:t>
      </w:r>
    </w:p>
    <w:p w14:paraId="671D7AC0" w14:textId="77777777" w:rsidR="007374B7" w:rsidRPr="001E04EA" w:rsidRDefault="007374B7" w:rsidP="00A018D5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1E04EA">
        <w:rPr>
          <w:rFonts w:eastAsia="Calibri" w:cstheme="minorHAnsi"/>
          <w:kern w:val="1"/>
          <w:lang w:eastAsia="ar-SA"/>
        </w:rPr>
        <w:t>Wycena zamówienia powinna uwzględniać wszystkie koszty związane z wykonaniem przedmiotu zamówienia.</w:t>
      </w:r>
    </w:p>
    <w:p w14:paraId="70FB1208" w14:textId="77777777" w:rsidR="007374B7" w:rsidRPr="001E04EA" w:rsidRDefault="007374B7" w:rsidP="00A018D5">
      <w:pPr>
        <w:widowControl w:val="0"/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1E04EA">
        <w:rPr>
          <w:rFonts w:eastAsia="Calibri" w:cstheme="minorHAnsi"/>
          <w:kern w:val="1"/>
          <w:lang w:eastAsia="ar-SA"/>
        </w:rPr>
        <w:t>Wycena musi być wyrażona w polskich złotych.</w:t>
      </w:r>
    </w:p>
    <w:p w14:paraId="2FEB7B52" w14:textId="1C837259" w:rsidR="007374B7" w:rsidRPr="001E04EA" w:rsidRDefault="00A018D5" w:rsidP="00A018D5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1E04EA">
        <w:rPr>
          <w:rFonts w:eastAsia="Calibri" w:cstheme="minorHAnsi"/>
          <w:kern w:val="1"/>
          <w:u w:val="single"/>
          <w:lang w:eastAsia="ar-SA"/>
        </w:rPr>
        <w:t xml:space="preserve">7. </w:t>
      </w:r>
      <w:r w:rsidR="007374B7" w:rsidRPr="001E04EA">
        <w:rPr>
          <w:rFonts w:eastAsia="Calibri" w:cstheme="minorHAnsi"/>
          <w:kern w:val="1"/>
          <w:u w:val="single"/>
          <w:lang w:eastAsia="ar-SA"/>
        </w:rPr>
        <w:t>Termin związania ofertą</w:t>
      </w:r>
      <w:r w:rsidR="007374B7" w:rsidRPr="001E04EA">
        <w:rPr>
          <w:rFonts w:eastAsia="Calibri" w:cstheme="minorHAnsi"/>
          <w:kern w:val="1"/>
          <w:lang w:eastAsia="ar-SA"/>
        </w:rPr>
        <w:t>: 30 dni liczone od dnia otwarcia ofert.</w:t>
      </w:r>
    </w:p>
    <w:p w14:paraId="60DB8CC8" w14:textId="10E4105A" w:rsidR="001C4688" w:rsidRPr="001E04EA" w:rsidRDefault="00A018D5" w:rsidP="001C4688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1E04EA">
        <w:rPr>
          <w:rFonts w:eastAsia="Calibri" w:cstheme="minorHAnsi"/>
          <w:kern w:val="1"/>
          <w:u w:val="single"/>
          <w:lang w:eastAsia="ar-SA"/>
        </w:rPr>
        <w:t>8.</w:t>
      </w:r>
      <w:r w:rsidR="001C4688" w:rsidRPr="001E04EA">
        <w:rPr>
          <w:rFonts w:eastAsia="Calibri" w:cstheme="minorHAnsi"/>
          <w:kern w:val="1"/>
          <w:u w:val="single"/>
          <w:lang w:eastAsia="ar-SA"/>
        </w:rPr>
        <w:t xml:space="preserve"> </w:t>
      </w:r>
      <w:r w:rsidR="001C4688" w:rsidRPr="001E04EA">
        <w:rPr>
          <w:rFonts w:cstheme="minorHAnsi"/>
          <w:color w:val="000000" w:themeColor="text1"/>
          <w:u w:val="single"/>
        </w:rPr>
        <w:t>Informacja o oświadczeniach i dokumentach:</w:t>
      </w:r>
    </w:p>
    <w:p w14:paraId="24AA65D6" w14:textId="62C5FF2F" w:rsidR="001C4688" w:rsidRPr="001E04EA" w:rsidRDefault="00A018D5" w:rsidP="001C4688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b/>
          <w:bCs/>
          <w:kern w:val="1"/>
          <w:lang w:eastAsia="ar-SA"/>
        </w:rPr>
      </w:pPr>
      <w:r w:rsidRPr="001E04EA">
        <w:rPr>
          <w:rFonts w:eastAsia="Calibri" w:cstheme="minorHAnsi"/>
          <w:kern w:val="1"/>
          <w:lang w:eastAsia="ar-SA"/>
        </w:rPr>
        <w:t xml:space="preserve"> </w:t>
      </w:r>
      <w:r w:rsidR="001C4688" w:rsidRPr="001E04EA">
        <w:rPr>
          <w:rFonts w:eastAsia="Calibri" w:cstheme="minorHAnsi"/>
          <w:b/>
          <w:bCs/>
          <w:kern w:val="1"/>
          <w:lang w:eastAsia="ar-SA"/>
        </w:rPr>
        <w:t>Na ofertę składają się następujące dokumenty i załączniki:</w:t>
      </w:r>
    </w:p>
    <w:p w14:paraId="381181AF" w14:textId="77777777" w:rsidR="001C4688" w:rsidRPr="001E04EA" w:rsidRDefault="001C4688" w:rsidP="001C4688">
      <w:pPr>
        <w:spacing w:after="0" w:line="240" w:lineRule="auto"/>
        <w:ind w:right="180"/>
        <w:rPr>
          <w:rFonts w:cstheme="minorHAnsi"/>
        </w:rPr>
      </w:pPr>
      <w:r w:rsidRPr="001E04EA">
        <w:rPr>
          <w:rFonts w:cstheme="minorHAnsi"/>
        </w:rPr>
        <w:t>1) Formularz oferty – sporządzony zgodnie z treścią załącznika nr 3 do rozeznania cenowego.</w:t>
      </w:r>
    </w:p>
    <w:p w14:paraId="10D5A519" w14:textId="77777777" w:rsidR="001E04EA" w:rsidRPr="007F53B9" w:rsidRDefault="001C4688" w:rsidP="001E04EA">
      <w:pPr>
        <w:widowControl w:val="0"/>
        <w:spacing w:before="120" w:after="120" w:line="100" w:lineRule="atLeast"/>
        <w:jc w:val="both"/>
        <w:rPr>
          <w:rFonts w:cstheme="minorHAnsi"/>
        </w:rPr>
      </w:pPr>
      <w:r w:rsidRPr="001E04EA">
        <w:rPr>
          <w:rFonts w:cstheme="minorHAnsi"/>
          <w:color w:val="000000" w:themeColor="text1"/>
        </w:rPr>
        <w:t xml:space="preserve">2) </w:t>
      </w:r>
      <w:r w:rsidR="001E04EA" w:rsidRPr="001E04EA">
        <w:rPr>
          <w:rFonts w:cstheme="minorHAnsi"/>
          <w:color w:val="000000" w:themeColor="text1"/>
        </w:rPr>
        <w:t xml:space="preserve">Dokument </w:t>
      </w:r>
      <w:r w:rsidR="001E04EA" w:rsidRPr="001E04EA">
        <w:rPr>
          <w:rFonts w:cstheme="minorHAnsi"/>
        </w:rPr>
        <w:t xml:space="preserve">potwierdzający </w:t>
      </w:r>
      <w:r w:rsidR="001E04EA" w:rsidRPr="001E04EA">
        <w:rPr>
          <w:rFonts w:eastAsia="Calibri" w:cstheme="minorHAnsi"/>
          <w:bCs/>
          <w:kern w:val="1"/>
          <w:lang w:eastAsia="ar-SA"/>
        </w:rPr>
        <w:t xml:space="preserve">ukończenie studiów wyższych na kierunku psychologia -  kopię dyplomu osoby, która będzie realizowała przedmiot zamówienia lub </w:t>
      </w:r>
      <w:r w:rsidR="001E04EA" w:rsidRPr="001E04EA">
        <w:rPr>
          <w:rFonts w:cstheme="minorHAnsi"/>
        </w:rPr>
        <w:t xml:space="preserve">dokument potwierdzający </w:t>
      </w:r>
      <w:r w:rsidR="001E04EA" w:rsidRPr="001E04EA">
        <w:rPr>
          <w:rFonts w:eastAsia="Calibri" w:cstheme="minorHAnsi"/>
          <w:bCs/>
          <w:kern w:val="1"/>
          <w:lang w:eastAsia="ar-SA"/>
        </w:rPr>
        <w:t>ukończenie studiów wyższych na kierunku psychologia oraz aktualny certyfikat psychoterapeuty osoby, która będzie realizowała przedmiot zamówienia .</w:t>
      </w:r>
      <w:r w:rsidR="001E04EA" w:rsidRPr="00241CFB">
        <w:rPr>
          <w:rFonts w:eastAsia="Calibri" w:cstheme="minorHAnsi"/>
          <w:bCs/>
          <w:kern w:val="1"/>
          <w:lang w:eastAsia="ar-SA"/>
        </w:rPr>
        <w:t xml:space="preserve"> </w:t>
      </w:r>
    </w:p>
    <w:p w14:paraId="4A7C6A46" w14:textId="48397FF3" w:rsidR="001C4688" w:rsidRPr="001E04EA" w:rsidRDefault="001C4688" w:rsidP="001C4688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lastRenderedPageBreak/>
        <w:t>3) Kopię certyfikatu trenera TUS lub kopie dyplomu ukończenia studiów podyplomowych osoby, która będzie realizowała przedmiot zamówienia.</w:t>
      </w:r>
    </w:p>
    <w:p w14:paraId="73AF001C" w14:textId="5AB7D751" w:rsidR="001C4688" w:rsidRPr="001E04EA" w:rsidRDefault="001C4688" w:rsidP="001C4688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4) </w:t>
      </w:r>
      <w:r w:rsidRPr="001E04EA">
        <w:rPr>
          <w:rFonts w:eastAsia="Calibri" w:cstheme="minorHAnsi"/>
          <w:bCs/>
          <w:kern w:val="1"/>
          <w:lang w:eastAsia="ar-SA"/>
        </w:rPr>
        <w:t>Dokumenty potwierdzające min. 2 letnie (24 miesięczne)  doświadczenie zawodowe osoby, która będzie realizowała przedmiot zamówienia np. referencje, świadectwa pracy, zaświadczenia, itp.</w:t>
      </w:r>
    </w:p>
    <w:p w14:paraId="342D84A0" w14:textId="3B116C6A" w:rsidR="001C4688" w:rsidRPr="001E04EA" w:rsidRDefault="001C4688" w:rsidP="001C4688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1E04EA">
        <w:rPr>
          <w:rFonts w:eastAsia="Calibri" w:cstheme="minorHAnsi"/>
          <w:bCs/>
          <w:kern w:val="1"/>
          <w:lang w:eastAsia="ar-SA"/>
        </w:rPr>
        <w:t xml:space="preserve">5) </w:t>
      </w: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>Aktualną informację z Rejestru Sprawców Przestępstw na Tle Seksualnym (Rejestru z dostępem ograniczonym) o niefigurowaniu w rejestrze osoby, która będzie realizowała przedmiot zamówienia.</w:t>
      </w:r>
    </w:p>
    <w:p w14:paraId="7DC9D486" w14:textId="79DD15BF" w:rsidR="001C4688" w:rsidRPr="001E04EA" w:rsidRDefault="001C4688" w:rsidP="001C4688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>6) Aktualne zaświadczenie o niekaralności z Krajowego Rejestru Karnego osoby, która będzie realizowała przedmiot zamówienia.</w:t>
      </w:r>
    </w:p>
    <w:p w14:paraId="2C27F94D" w14:textId="781368D3" w:rsidR="001C4688" w:rsidRPr="001E04EA" w:rsidRDefault="001C4688" w:rsidP="001C4688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7) Dodatkowo w przypadku osób posiadających obywatelstwo inne niż polskie oświadczenie w języku polskim lub zaświadczenie przetłumaczone na język polski przez tłumacza przysięgłego, o których mowa w ust. 5 pkt 1 lit. </w:t>
      </w:r>
      <w:r w:rsidR="0029314E">
        <w:rPr>
          <w:rFonts w:eastAsia="Calibri" w:cstheme="minorHAnsi"/>
          <w:bCs/>
          <w:color w:val="000000" w:themeColor="text1"/>
          <w:kern w:val="1"/>
          <w:lang w:eastAsia="ar-SA"/>
        </w:rPr>
        <w:t>f</w:t>
      </w: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>).</w:t>
      </w:r>
    </w:p>
    <w:p w14:paraId="1BA439B8" w14:textId="20A41149" w:rsidR="001C4688" w:rsidRPr="001E04EA" w:rsidRDefault="001C4688" w:rsidP="001C4688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8) </w:t>
      </w:r>
      <w:r w:rsidRPr="001E04EA">
        <w:rPr>
          <w:rFonts w:eastAsia="Calibri" w:cstheme="minorHAnsi"/>
          <w:bCs/>
          <w:kern w:val="1"/>
          <w:lang w:eastAsia="ar-SA"/>
        </w:rPr>
        <w:t xml:space="preserve">Dokument potwierdzający status podmiotu ekonomii społecznej </w:t>
      </w:r>
      <w:r w:rsidRPr="001E04EA">
        <w:rPr>
          <w:rFonts w:eastAsia="Calibri" w:cstheme="minorHAnsi"/>
          <w:kern w:val="1"/>
          <w:lang w:eastAsia="ar-SA"/>
        </w:rPr>
        <w:t>(statut lub inny dokument rejestrowy) – jeżeli dotyczy.</w:t>
      </w:r>
    </w:p>
    <w:p w14:paraId="064711F4" w14:textId="5599F970" w:rsidR="001C4688" w:rsidRPr="001E04EA" w:rsidRDefault="001C4688" w:rsidP="001C4688">
      <w:pPr>
        <w:spacing w:after="5" w:line="276" w:lineRule="auto"/>
        <w:ind w:right="14"/>
        <w:jc w:val="both"/>
        <w:rPr>
          <w:rFonts w:cstheme="minorHAnsi"/>
        </w:rPr>
      </w:pPr>
      <w:r w:rsidRPr="001E04EA">
        <w:rPr>
          <w:rFonts w:cstheme="minorHAnsi"/>
        </w:rPr>
        <w:t xml:space="preserve">9) Stosowne pełnomocnictwo określające zakres umocowania, podpisane przez osoby uprawnione do reprezentowania Wykonawcę, chyba że Wykonawca działa osobiście (jeżeli dotyczy).  </w:t>
      </w:r>
    </w:p>
    <w:p w14:paraId="7BFD40BD" w14:textId="77777777" w:rsidR="001C4688" w:rsidRPr="001E04EA" w:rsidRDefault="001C4688" w:rsidP="001C4688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1E04EA">
        <w:rPr>
          <w:rFonts w:eastAsia="Calibri" w:cstheme="minorHAnsi"/>
          <w:kern w:val="1"/>
          <w:u w:val="single"/>
          <w:lang w:eastAsia="ar-SA"/>
        </w:rPr>
        <w:t>9. Postanowienia końcowe:</w:t>
      </w:r>
    </w:p>
    <w:p w14:paraId="3DA98587" w14:textId="77777777" w:rsidR="001C4688" w:rsidRPr="001E04EA" w:rsidRDefault="001C4688" w:rsidP="001C4688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1E04EA">
        <w:rPr>
          <w:rFonts w:eastAsia="Calibri" w:cstheme="minorHAnsi"/>
          <w:bCs/>
          <w:kern w:val="1"/>
          <w:lang w:eastAsia="ar-SA"/>
        </w:rPr>
        <w:t>1) Oferent może przed upływem terminu składania ofert zmienić lub wycofać swoją ofertę.</w:t>
      </w:r>
    </w:p>
    <w:p w14:paraId="2B74510E" w14:textId="77777777" w:rsidR="001C4688" w:rsidRPr="001E04EA" w:rsidRDefault="001C4688" w:rsidP="001C4688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1E04EA">
        <w:rPr>
          <w:rFonts w:eastAsia="Calibri" w:cstheme="minorHAnsi"/>
          <w:bCs/>
          <w:kern w:val="1"/>
          <w:lang w:eastAsia="ar-SA"/>
        </w:rPr>
        <w:t>2) W toku badania i oceny ofert Zamawiający może żądać od oferentów wyjaśnień dotyczących treści złożonych ofert.</w:t>
      </w:r>
    </w:p>
    <w:p w14:paraId="285644BA" w14:textId="77777777" w:rsidR="001C4688" w:rsidRPr="001E04EA" w:rsidRDefault="001C4688" w:rsidP="001C4688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1E04EA">
        <w:rPr>
          <w:rFonts w:eastAsia="Calibri" w:cstheme="minorHAnsi"/>
          <w:bCs/>
          <w:kern w:val="1"/>
          <w:lang w:eastAsia="ar-SA"/>
        </w:rPr>
        <w:t>3) Zamawiający nie przewiduje procedury odwoławczej. Z tytułu odrzucenia oferty Wykonawcom nie przysługują żadne roszczenia przeciw Zamawiającemu.</w:t>
      </w:r>
    </w:p>
    <w:p w14:paraId="109767B8" w14:textId="31E0C709" w:rsidR="001C4688" w:rsidRPr="001E04EA" w:rsidRDefault="001C4688" w:rsidP="001C4688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1E04EA">
        <w:rPr>
          <w:rFonts w:eastAsia="Calibri" w:cstheme="minorHAnsi"/>
          <w:bCs/>
          <w:kern w:val="1"/>
          <w:lang w:eastAsia="ar-SA"/>
        </w:rPr>
        <w:t>4) Zamawiający dopuszcza możliwość uzupełnienia oferty po terminie o dokumenty, o których mowa w ust. 8 pkt 2</w:t>
      </w:r>
      <w:r w:rsidR="00242EB1" w:rsidRPr="001E04EA">
        <w:rPr>
          <w:rFonts w:eastAsia="Calibri" w:cstheme="minorHAnsi"/>
          <w:bCs/>
          <w:kern w:val="1"/>
          <w:lang w:eastAsia="ar-SA"/>
        </w:rPr>
        <w:t xml:space="preserve"> – pkt 7</w:t>
      </w:r>
      <w:r w:rsidR="001470C6" w:rsidRPr="001E04EA">
        <w:rPr>
          <w:rFonts w:eastAsia="Calibri" w:cstheme="minorHAnsi"/>
          <w:bCs/>
          <w:kern w:val="1"/>
          <w:lang w:eastAsia="ar-SA"/>
        </w:rPr>
        <w:t xml:space="preserve"> przed podpisaniem umowy, w terminie wskazanym przez Zamawiającego.</w:t>
      </w:r>
    </w:p>
    <w:p w14:paraId="1B72B0A6" w14:textId="77777777" w:rsidR="001C4688" w:rsidRPr="001E04EA" w:rsidRDefault="001C4688" w:rsidP="001C4688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1E04EA">
        <w:rPr>
          <w:rFonts w:eastAsia="Calibri" w:cstheme="minorHAnsi"/>
          <w:bCs/>
          <w:kern w:val="1"/>
          <w:lang w:eastAsia="ar-SA"/>
        </w:rPr>
        <w:t>5) Informacja o wynikach i wyborze najkorzystniejszej oferty zostanie zamieszczona na stronie internetowej Zamawiającego.</w:t>
      </w:r>
    </w:p>
    <w:p w14:paraId="19EF89A1" w14:textId="77777777" w:rsidR="001C4688" w:rsidRPr="001E04EA" w:rsidRDefault="001C4688" w:rsidP="001C4688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1E04EA">
        <w:rPr>
          <w:rFonts w:eastAsia="Calibri" w:cstheme="minorHAnsi"/>
          <w:bCs/>
          <w:kern w:val="1"/>
          <w:lang w:eastAsia="ar-SA"/>
        </w:rPr>
        <w:t>6) Za najkorzystniejszą ofertę zostanie uznana oferta, która uzyska najwyższą liczbę punktów, stanowiącą sumę punktów w poszczególnych kryteriach oceny oferty.</w:t>
      </w:r>
    </w:p>
    <w:p w14:paraId="157F973E" w14:textId="77777777" w:rsidR="001C4688" w:rsidRPr="001E04EA" w:rsidRDefault="001C4688" w:rsidP="001C4688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1E04EA">
        <w:rPr>
          <w:rFonts w:eastAsia="Calibri" w:cstheme="minorHAnsi"/>
          <w:bCs/>
          <w:kern w:val="1"/>
          <w:lang w:eastAsia="ar-SA"/>
        </w:rPr>
        <w:t xml:space="preserve">7) </w:t>
      </w:r>
      <w:r w:rsidRPr="001E04EA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Jeżeli Oferent, którego oferta została wybrana uchyla się od zawarcia umowy, to jest nie podpisuje jej w terminie 5 dnia roboczych od daty wskazanej przez Zamawiającego, Zamawiający może wybrać najkorzystniejszą spośród pozostałych ofert. </w:t>
      </w:r>
    </w:p>
    <w:p w14:paraId="27CB95FE" w14:textId="77777777" w:rsidR="007374B7" w:rsidRPr="001E04EA" w:rsidRDefault="007374B7" w:rsidP="007374B7">
      <w:pPr>
        <w:spacing w:after="0" w:line="276" w:lineRule="auto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4845E952" w14:textId="77777777" w:rsidR="007374B7" w:rsidRPr="001E04EA" w:rsidRDefault="007374B7" w:rsidP="007374B7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</w:pPr>
      <w:r w:rsidRPr="001E04EA"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  <w:t>KLAUZULA INFORMACYJNA RODO</w:t>
      </w:r>
    </w:p>
    <w:p w14:paraId="3D14C389" w14:textId="77777777" w:rsidR="007374B7" w:rsidRPr="001E04EA" w:rsidRDefault="007374B7" w:rsidP="007374B7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</w:pPr>
    </w:p>
    <w:p w14:paraId="609E22F4" w14:textId="77777777" w:rsidR="007374B7" w:rsidRPr="001E04EA" w:rsidRDefault="007374B7" w:rsidP="007374B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7" w:history="1">
        <w:r w:rsidRPr="001E04EA">
          <w:rPr>
            <w:rFonts w:eastAsiaTheme="minorEastAsia" w:cstheme="minorHAnsi"/>
            <w:color w:val="000000" w:themeColor="text1"/>
            <w:kern w:val="0"/>
            <w:u w:val="single"/>
            <w:lang w:eastAsia="pl-PL"/>
            <w14:ligatures w14:val="none"/>
          </w:rPr>
          <w:t>gops@adamow.gmina.pl</w:t>
        </w:r>
      </w:hyperlink>
      <w:r w:rsidRPr="001E04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, tel. kontaktowy 84 61 87 729.</w:t>
      </w:r>
    </w:p>
    <w:p w14:paraId="2DAFCFB8" w14:textId="77777777" w:rsidR="007374B7" w:rsidRPr="001E04EA" w:rsidRDefault="007374B7" w:rsidP="007374B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4CC0A0F5" w14:textId="77777777" w:rsidR="007374B7" w:rsidRPr="001E04EA" w:rsidRDefault="007374B7" w:rsidP="007374B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</w:t>
      </w:r>
      <w:r w:rsidRPr="001E04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lastRenderedPageBreak/>
        <w:t xml:space="preserve">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</w:p>
    <w:p w14:paraId="14EBAC0D" w14:textId="77777777" w:rsidR="007374B7" w:rsidRPr="001E04EA" w:rsidRDefault="007374B7" w:rsidP="007374B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3034286B" w14:textId="77777777" w:rsidR="007374B7" w:rsidRPr="001E04EA" w:rsidRDefault="007374B7" w:rsidP="007374B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5BFF6577" w14:textId="77777777" w:rsidR="007374B7" w:rsidRPr="001E04EA" w:rsidRDefault="007374B7" w:rsidP="007374B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6FE462D7" w14:textId="77777777" w:rsidR="007374B7" w:rsidRPr="001E04EA" w:rsidRDefault="007374B7" w:rsidP="007374B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27B0BF6D" w14:textId="77777777" w:rsidR="007374B7" w:rsidRPr="001E04EA" w:rsidRDefault="007374B7" w:rsidP="007374B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42AC9309" w14:textId="77777777" w:rsidR="007374B7" w:rsidRPr="001E04EA" w:rsidRDefault="007374B7" w:rsidP="007374B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7191A352" w14:textId="77777777" w:rsidR="007374B7" w:rsidRPr="001E04EA" w:rsidRDefault="007374B7" w:rsidP="007374B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Państwa dane osobowe nie będą przekazywane poza Europejski Obszar Gospodarczy (obejmujący Unię Europejską, Norwegię, Liechtenstein i Islandię).</w:t>
      </w:r>
    </w:p>
    <w:p w14:paraId="7B3385EF" w14:textId="77777777" w:rsidR="007374B7" w:rsidRPr="001E04EA" w:rsidRDefault="007374B7" w:rsidP="007374B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E04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Podanie danych osobowych jest warunkiem zawarcia umowy. Osoba, której dane dotyczą jest zobowiązana do ich podania. Konsekwencją niepodania danych osobowych jest brak możliwości zawarcia umowy. </w:t>
      </w:r>
    </w:p>
    <w:p w14:paraId="02A6197D" w14:textId="77777777" w:rsidR="007374B7" w:rsidRPr="001E04EA" w:rsidRDefault="007374B7" w:rsidP="007374B7">
      <w:pPr>
        <w:spacing w:after="0" w:line="276" w:lineRule="auto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</w:p>
    <w:p w14:paraId="392C8709" w14:textId="77777777" w:rsidR="007374B7" w:rsidRPr="001E04EA" w:rsidRDefault="007374B7" w:rsidP="007374B7">
      <w:pPr>
        <w:rPr>
          <w:rFonts w:cstheme="minorHAnsi"/>
          <w:color w:val="000000" w:themeColor="text1"/>
          <w:kern w:val="0"/>
        </w:rPr>
      </w:pPr>
    </w:p>
    <w:p w14:paraId="7C4527B4" w14:textId="77777777" w:rsidR="007374B7" w:rsidRPr="001E04EA" w:rsidRDefault="007374B7" w:rsidP="007374B7">
      <w:pPr>
        <w:rPr>
          <w:rFonts w:cstheme="minorHAnsi"/>
          <w:color w:val="EE0000"/>
        </w:rPr>
      </w:pPr>
    </w:p>
    <w:p w14:paraId="1EB01FD2" w14:textId="77777777" w:rsidR="002A05F4" w:rsidRPr="001E04EA" w:rsidRDefault="002A05F4">
      <w:pPr>
        <w:rPr>
          <w:rFonts w:cstheme="minorHAnsi"/>
        </w:rPr>
      </w:pPr>
    </w:p>
    <w:sectPr w:rsidR="002A05F4" w:rsidRPr="001E04EA" w:rsidSect="007374B7">
      <w:headerReference w:type="default" r:id="rId8"/>
      <w:footerReference w:type="default" r:id="rId9"/>
      <w:pgSz w:w="11906" w:h="16838"/>
      <w:pgMar w:top="851" w:right="1417" w:bottom="1135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F71A" w14:textId="77777777" w:rsidR="002E52B8" w:rsidRDefault="002E52B8">
      <w:pPr>
        <w:spacing w:after="0" w:line="240" w:lineRule="auto"/>
      </w:pPr>
      <w:r>
        <w:separator/>
      </w:r>
    </w:p>
  </w:endnote>
  <w:endnote w:type="continuationSeparator" w:id="0">
    <w:p w14:paraId="322D27BD" w14:textId="77777777" w:rsidR="002E52B8" w:rsidRDefault="002E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7447"/>
      <w:docPartObj>
        <w:docPartGallery w:val="Page Numbers (Bottom of Page)"/>
        <w:docPartUnique/>
      </w:docPartObj>
    </w:sdtPr>
    <w:sdtContent>
      <w:p w14:paraId="032FFC93" w14:textId="77777777" w:rsidR="007374B7" w:rsidRDefault="007374B7">
        <w:pPr>
          <w:pStyle w:val="Stopka"/>
          <w:jc w:val="right"/>
        </w:pPr>
        <w:r>
          <w:rPr>
            <w:rFonts w:ascii="Calibri" w:eastAsia="Calibri" w:hAnsi="Calibri" w:cs="Calibri"/>
            <w:b/>
            <w:noProof/>
            <w:color w:val="262626"/>
            <w:spacing w:val="100"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3E9B0A0D" wp14:editId="5CDD7B39">
              <wp:simplePos x="0" y="0"/>
              <wp:positionH relativeFrom="page">
                <wp:posOffset>899795</wp:posOffset>
              </wp:positionH>
              <wp:positionV relativeFrom="paragraph">
                <wp:posOffset>2540</wp:posOffset>
              </wp:positionV>
              <wp:extent cx="5755005" cy="609600"/>
              <wp:effectExtent l="0" t="0" r="0" b="0"/>
              <wp:wrapNone/>
              <wp:docPr id="26082466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2F94B39" w14:textId="77777777" w:rsidR="007374B7" w:rsidRDefault="00000000">
        <w:pPr>
          <w:pStyle w:val="Stopka"/>
          <w:jc w:val="right"/>
        </w:pPr>
      </w:p>
    </w:sdtContent>
  </w:sdt>
  <w:p w14:paraId="10C7AFEA" w14:textId="77777777" w:rsidR="007374B7" w:rsidRDefault="00737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C8A7" w14:textId="77777777" w:rsidR="002E52B8" w:rsidRDefault="002E52B8">
      <w:pPr>
        <w:spacing w:after="0" w:line="240" w:lineRule="auto"/>
      </w:pPr>
      <w:r>
        <w:separator/>
      </w:r>
    </w:p>
  </w:footnote>
  <w:footnote w:type="continuationSeparator" w:id="0">
    <w:p w14:paraId="16895BA4" w14:textId="77777777" w:rsidR="002E52B8" w:rsidRDefault="002E5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61B2" w14:textId="77777777" w:rsidR="007374B7" w:rsidRPr="002B14DF" w:rsidRDefault="007374B7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after="0" w:line="240" w:lineRule="exact"/>
      <w:jc w:val="center"/>
      <w:textAlignment w:val="baseline"/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</w:pPr>
    <w:bookmarkStart w:id="0" w:name="_Hlk189607534"/>
    <w:bookmarkStart w:id="1" w:name="_Hlk189607535"/>
    <w:bookmarkStart w:id="2" w:name="_Hlk189607536"/>
    <w:bookmarkStart w:id="3" w:name="_Hlk189607537"/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t>GMINNY OŚRODEK POMOCY SPOŁECZNEJ</w:t>
    </w:r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br/>
      <w:t>W ADAMOWIE</w:t>
    </w:r>
  </w:p>
  <w:p w14:paraId="758EBE41" w14:textId="77777777" w:rsidR="007374B7" w:rsidRPr="002B14DF" w:rsidRDefault="007374B7">
    <w:pPr>
      <w:widowControl w:val="0"/>
      <w:suppressAutoHyphens/>
      <w:autoSpaceDN w:val="0"/>
      <w:spacing w:after="0" w:line="240" w:lineRule="exact"/>
      <w:jc w:val="center"/>
      <w:textAlignment w:val="baseline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Adamów 11b, 22-442 Adamów</w:t>
    </w:r>
  </w:p>
  <w:p w14:paraId="0025C698" w14:textId="77777777" w:rsidR="007374B7" w:rsidRDefault="007374B7">
    <w:pPr>
      <w:pStyle w:val="Nagwek"/>
      <w:jc w:val="center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 xml:space="preserve">tel. (84) 618 77 29, e-mail: </w:t>
    </w:r>
    <w:bookmarkStart w:id="4" w:name="_Hlk21552254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gops@adamow.gmina.pl</w:t>
    </w:r>
    <w:bookmarkEnd w:id="4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br/>
      <w:t>REGON 006055611, NIP 9222305093</w:t>
    </w:r>
    <w:bookmarkEnd w:id="0"/>
    <w:bookmarkEnd w:id="1"/>
    <w:bookmarkEnd w:id="2"/>
    <w:bookmarkEnd w:id="3"/>
  </w:p>
  <w:p w14:paraId="444055D0" w14:textId="77777777" w:rsidR="007374B7" w:rsidRDefault="007374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D3543"/>
    <w:multiLevelType w:val="multilevel"/>
    <w:tmpl w:val="28F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67167"/>
    <w:multiLevelType w:val="hybridMultilevel"/>
    <w:tmpl w:val="5DDAD9CC"/>
    <w:lvl w:ilvl="0" w:tplc="96D86360">
      <w:start w:val="1"/>
      <w:numFmt w:val="decimal"/>
      <w:lvlText w:val="%1)"/>
      <w:lvlJc w:val="left"/>
      <w:pPr>
        <w:tabs>
          <w:tab w:val="num" w:pos="1052"/>
        </w:tabs>
        <w:ind w:left="1052" w:hanging="360"/>
      </w:pPr>
      <w:rPr>
        <w:rFonts w:cs="Times New Roman" w:hint="default"/>
      </w:rPr>
    </w:lvl>
    <w:lvl w:ilvl="1" w:tplc="0AA6032A">
      <w:start w:val="1"/>
      <w:numFmt w:val="lowerLetter"/>
      <w:lvlText w:val="%2)"/>
      <w:lvlJc w:val="left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2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A35373"/>
    <w:multiLevelType w:val="multilevel"/>
    <w:tmpl w:val="9418D3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2A20B30"/>
    <w:multiLevelType w:val="hybridMultilevel"/>
    <w:tmpl w:val="CD24818E"/>
    <w:lvl w:ilvl="0" w:tplc="96D8636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9AD67BD8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  <w:i w:val="0"/>
        <w:iCs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num w:numId="1" w16cid:durableId="2006125036">
    <w:abstractNumId w:val="3"/>
  </w:num>
  <w:num w:numId="2" w16cid:durableId="1421175259">
    <w:abstractNumId w:val="4"/>
  </w:num>
  <w:num w:numId="3" w16cid:durableId="903177646">
    <w:abstractNumId w:val="1"/>
  </w:num>
  <w:num w:numId="4" w16cid:durableId="99418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0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7"/>
    <w:rsid w:val="00002346"/>
    <w:rsid w:val="000130EA"/>
    <w:rsid w:val="000671C5"/>
    <w:rsid w:val="00090756"/>
    <w:rsid w:val="000D0D36"/>
    <w:rsid w:val="000F0E09"/>
    <w:rsid w:val="000F422F"/>
    <w:rsid w:val="000F558F"/>
    <w:rsid w:val="00135066"/>
    <w:rsid w:val="001470C6"/>
    <w:rsid w:val="001A6B98"/>
    <w:rsid w:val="001C4688"/>
    <w:rsid w:val="001E04EA"/>
    <w:rsid w:val="001E4ABF"/>
    <w:rsid w:val="00204EC2"/>
    <w:rsid w:val="00242EB1"/>
    <w:rsid w:val="0026578D"/>
    <w:rsid w:val="002906DC"/>
    <w:rsid w:val="0029314E"/>
    <w:rsid w:val="002A05F4"/>
    <w:rsid w:val="002E52B8"/>
    <w:rsid w:val="003145F9"/>
    <w:rsid w:val="00314DF1"/>
    <w:rsid w:val="0034420A"/>
    <w:rsid w:val="0037774D"/>
    <w:rsid w:val="00493D83"/>
    <w:rsid w:val="004B20F4"/>
    <w:rsid w:val="00502B65"/>
    <w:rsid w:val="00517CE8"/>
    <w:rsid w:val="005A4FC4"/>
    <w:rsid w:val="005B5577"/>
    <w:rsid w:val="007374B7"/>
    <w:rsid w:val="007878B0"/>
    <w:rsid w:val="007A3345"/>
    <w:rsid w:val="007E08F0"/>
    <w:rsid w:val="00815A8D"/>
    <w:rsid w:val="008A47F2"/>
    <w:rsid w:val="008F5164"/>
    <w:rsid w:val="009A42C7"/>
    <w:rsid w:val="009C5396"/>
    <w:rsid w:val="00A018D5"/>
    <w:rsid w:val="00AF3D21"/>
    <w:rsid w:val="00B229D9"/>
    <w:rsid w:val="00B32106"/>
    <w:rsid w:val="00B32CBC"/>
    <w:rsid w:val="00B53A8C"/>
    <w:rsid w:val="00BB67B4"/>
    <w:rsid w:val="00C14A7B"/>
    <w:rsid w:val="00C31A9C"/>
    <w:rsid w:val="00C348A9"/>
    <w:rsid w:val="00D07614"/>
    <w:rsid w:val="00D11049"/>
    <w:rsid w:val="00D7046A"/>
    <w:rsid w:val="00EF0977"/>
    <w:rsid w:val="00F211BA"/>
    <w:rsid w:val="00F419D6"/>
    <w:rsid w:val="00F665C8"/>
    <w:rsid w:val="00FE723B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3960"/>
  <w15:chartTrackingRefBased/>
  <w15:docId w15:val="{809B59CD-E449-47B1-9653-245D5DE4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4B7"/>
  </w:style>
  <w:style w:type="paragraph" w:styleId="Nagwek1">
    <w:name w:val="heading 1"/>
    <w:basedOn w:val="Normalny"/>
    <w:next w:val="Normalny"/>
    <w:link w:val="Nagwek1Znak"/>
    <w:uiPriority w:val="9"/>
    <w:qFormat/>
    <w:rsid w:val="00737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4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4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4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4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4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4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4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4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4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4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4B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73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74B7"/>
  </w:style>
  <w:style w:type="paragraph" w:styleId="Stopka">
    <w:name w:val="footer"/>
    <w:basedOn w:val="Normalny"/>
    <w:link w:val="StopkaZnak"/>
    <w:uiPriority w:val="99"/>
    <w:semiHidden/>
    <w:unhideWhenUsed/>
    <w:rsid w:val="0073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74B7"/>
  </w:style>
  <w:style w:type="table" w:styleId="Tabela-Siatka">
    <w:name w:val="Table Grid"/>
    <w:basedOn w:val="Standardowy"/>
    <w:uiPriority w:val="39"/>
    <w:rsid w:val="00A0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87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v1ng-binding">
    <w:name w:val="v1ng-binding"/>
    <w:basedOn w:val="Domylnaczcionkaakapitu"/>
    <w:rsid w:val="00787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adamow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7</Pages>
  <Words>2599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31</cp:revision>
  <cp:lastPrinted>2026-05-07T09:02:00Z</cp:lastPrinted>
  <dcterms:created xsi:type="dcterms:W3CDTF">2026-03-31T11:29:00Z</dcterms:created>
  <dcterms:modified xsi:type="dcterms:W3CDTF">2026-05-07T09:03:00Z</dcterms:modified>
</cp:coreProperties>
</file>